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b/>
          <w:caps/>
          <w:sz w:val="28"/>
          <w:szCs w:val="28"/>
          <w:lang w:eastAsia="zh-CN"/>
        </w:rPr>
        <w:t>министерство СЕЛЬСКОГО ХОЗЯЙСТВА, ПИЩЕВОЙ  И ПЕРЕРАБАТЫВАЮЩЕЙ ПРОМЫШЛЕННОСТИ тверской области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b/>
          <w:caps/>
          <w:sz w:val="28"/>
          <w:szCs w:val="28"/>
          <w:lang w:eastAsia="zh-CN"/>
        </w:rPr>
        <w:t>ГБПОУ «Ржевский колледж»</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tbl>
      <w:tblPr>
        <w:tblW w:w="0" w:type="auto"/>
        <w:tblInd w:w="108" w:type="dxa"/>
        <w:tblLayout w:type="fixed"/>
        <w:tblLook w:val="04A0" w:firstRow="1" w:lastRow="0" w:firstColumn="1" w:lastColumn="0" w:noHBand="0" w:noVBand="1"/>
      </w:tblPr>
      <w:tblGrid>
        <w:gridCol w:w="4218"/>
        <w:gridCol w:w="1133"/>
        <w:gridCol w:w="4288"/>
      </w:tblGrid>
      <w:tr w:rsidR="00E53DB5" w:rsidTr="00E53DB5">
        <w:trPr>
          <w:trHeight w:val="4412"/>
        </w:trPr>
        <w:tc>
          <w:tcPr>
            <w:tcW w:w="4218" w:type="dxa"/>
          </w:tcPr>
          <w:p w:rsidR="00E53DB5" w:rsidRDefault="00E53DB5">
            <w:pPr>
              <w:widowControl w:val="0"/>
              <w:suppressAutoHyphens/>
              <w:snapToGrid w:val="0"/>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4"/>
                <w:lang w:eastAsia="ar-SA"/>
              </w:rPr>
              <w:t xml:space="preserve">ОДОБРЕНА                                                </w:t>
            </w:r>
          </w:p>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4"/>
                <w:lang w:eastAsia="ar-SA"/>
              </w:rPr>
              <w:t>цикловой комиссией общеобразовательных дисциплин _________</w:t>
            </w:r>
          </w:p>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4"/>
                <w:lang w:eastAsia="ar-SA"/>
              </w:rPr>
              <w:t>Протокол № 1 от              202</w:t>
            </w:r>
            <w:r w:rsidR="007D25F1">
              <w:rPr>
                <w:rFonts w:ascii="Times New Roman" w:eastAsia="Times New Roman" w:hAnsi="Times New Roman" w:cs="Times New Roman"/>
                <w:sz w:val="28"/>
                <w:szCs w:val="24"/>
                <w:lang w:eastAsia="ar-SA"/>
              </w:rPr>
              <w:t>6</w:t>
            </w:r>
            <w:r>
              <w:rPr>
                <w:rFonts w:ascii="Times New Roman" w:eastAsia="Times New Roman" w:hAnsi="Times New Roman" w:cs="Times New Roman"/>
                <w:sz w:val="28"/>
                <w:szCs w:val="24"/>
                <w:lang w:eastAsia="ar-SA"/>
              </w:rPr>
              <w:t xml:space="preserve"> г.</w:t>
            </w:r>
          </w:p>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4"/>
                <w:lang w:eastAsia="ar-SA"/>
              </w:rPr>
              <w:t xml:space="preserve">Председатель цикловой комиссии:  </w:t>
            </w:r>
            <w:proofErr w:type="spellStart"/>
            <w:r>
              <w:rPr>
                <w:rFonts w:ascii="Times New Roman" w:eastAsia="Times New Roman" w:hAnsi="Times New Roman" w:cs="Times New Roman"/>
                <w:sz w:val="28"/>
                <w:szCs w:val="24"/>
                <w:lang w:eastAsia="ar-SA"/>
              </w:rPr>
              <w:t>Ганя</w:t>
            </w:r>
            <w:proofErr w:type="spellEnd"/>
            <w:r>
              <w:rPr>
                <w:rFonts w:ascii="Times New Roman" w:eastAsia="Times New Roman" w:hAnsi="Times New Roman" w:cs="Times New Roman"/>
                <w:sz w:val="28"/>
                <w:szCs w:val="24"/>
                <w:lang w:eastAsia="ar-SA"/>
              </w:rPr>
              <w:t xml:space="preserve"> Д.С.</w:t>
            </w:r>
          </w:p>
          <w:p w:rsidR="00E53DB5" w:rsidRDefault="00E53DB5">
            <w:pPr>
              <w:widowControl w:val="0"/>
              <w:suppressAutoHyphens/>
              <w:spacing w:after="0" w:line="240" w:lineRule="auto"/>
              <w:jc w:val="center"/>
              <w:rPr>
                <w:rFonts w:ascii="Times New Roman" w:eastAsia="Times New Roman" w:hAnsi="Times New Roman" w:cs="Times New Roman"/>
                <w:sz w:val="28"/>
                <w:szCs w:val="24"/>
                <w:lang w:eastAsia="ar-SA"/>
              </w:rPr>
            </w:pPr>
          </w:p>
        </w:tc>
        <w:tc>
          <w:tcPr>
            <w:tcW w:w="1133" w:type="dxa"/>
          </w:tcPr>
          <w:p w:rsidR="00E53DB5" w:rsidRDefault="00E53DB5">
            <w:pPr>
              <w:widowControl w:val="0"/>
              <w:suppressAutoHyphens/>
              <w:snapToGrid w:val="0"/>
              <w:spacing w:after="120" w:line="240" w:lineRule="auto"/>
              <w:jc w:val="center"/>
              <w:rPr>
                <w:rFonts w:ascii="Times New Roman" w:eastAsia="Times New Roman" w:hAnsi="Times New Roman" w:cs="Times New Roman"/>
                <w:sz w:val="28"/>
                <w:szCs w:val="24"/>
                <w:lang w:eastAsia="ar-SA"/>
              </w:rPr>
            </w:pPr>
          </w:p>
        </w:tc>
        <w:tc>
          <w:tcPr>
            <w:tcW w:w="4288" w:type="dxa"/>
          </w:tcPr>
          <w:p w:rsidR="00E53DB5" w:rsidRDefault="00E53DB5">
            <w:pPr>
              <w:widowControl w:val="0"/>
              <w:suppressAutoHyphens/>
              <w:snapToGrid w:val="0"/>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Cs/>
                <w:sz w:val="28"/>
                <w:szCs w:val="28"/>
                <w:lang w:eastAsia="zh-CN"/>
              </w:rPr>
              <w:t xml:space="preserve">                 УТВЕРЖДАЮ</w:t>
            </w:r>
          </w:p>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ar-SA"/>
              </w:rPr>
              <w:t>Старший методист:</w:t>
            </w:r>
          </w:p>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ar-SA"/>
              </w:rPr>
              <w:t>___________________</w:t>
            </w:r>
          </w:p>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ar-SA"/>
              </w:rPr>
              <w:t>/М.И. Безрученко/</w:t>
            </w:r>
          </w:p>
          <w:p w:rsidR="00E53DB5" w:rsidRDefault="00E53DB5">
            <w:pPr>
              <w:widowControl w:val="0"/>
              <w:suppressAutoHyphens/>
              <w:snapToGrid w:val="0"/>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ar-SA"/>
              </w:rPr>
              <w:t>« ____ » __</w:t>
            </w:r>
            <w:r>
              <w:rPr>
                <w:rFonts w:ascii="Times New Roman" w:eastAsia="Times New Roman" w:hAnsi="Times New Roman" w:cs="Times New Roman"/>
                <w:sz w:val="28"/>
                <w:szCs w:val="28"/>
                <w:lang w:eastAsia="ar-SA"/>
              </w:rPr>
              <w:softHyphen/>
            </w:r>
            <w:r>
              <w:rPr>
                <w:rFonts w:ascii="Times New Roman" w:eastAsia="Times New Roman" w:hAnsi="Times New Roman" w:cs="Times New Roman"/>
                <w:sz w:val="28"/>
                <w:szCs w:val="28"/>
                <w:lang w:eastAsia="ar-SA"/>
              </w:rPr>
              <w:softHyphen/>
            </w:r>
            <w:r>
              <w:rPr>
                <w:rFonts w:ascii="Times New Roman" w:eastAsia="Times New Roman" w:hAnsi="Times New Roman" w:cs="Times New Roman"/>
                <w:sz w:val="28"/>
                <w:szCs w:val="28"/>
                <w:lang w:eastAsia="ar-SA"/>
              </w:rPr>
              <w:softHyphen/>
              <w:t>___________ 202</w:t>
            </w:r>
            <w:r w:rsidR="007D25F1">
              <w:rPr>
                <w:rFonts w:ascii="Times New Roman" w:eastAsia="Times New Roman" w:hAnsi="Times New Roman" w:cs="Times New Roman"/>
                <w:sz w:val="28"/>
                <w:szCs w:val="28"/>
                <w:lang w:eastAsia="ar-SA"/>
              </w:rPr>
              <w:t>6</w:t>
            </w:r>
            <w:r>
              <w:rPr>
                <w:rFonts w:ascii="Times New Roman" w:eastAsia="Times New Roman" w:hAnsi="Times New Roman" w:cs="Times New Roman"/>
                <w:sz w:val="28"/>
                <w:szCs w:val="28"/>
                <w:lang w:eastAsia="ar-SA"/>
              </w:rPr>
              <w:t xml:space="preserve"> г.</w:t>
            </w:r>
          </w:p>
          <w:p w:rsidR="00E53DB5" w:rsidRDefault="00E53DB5">
            <w:pPr>
              <w:widowControl w:val="0"/>
              <w:suppressAutoHyphens/>
              <w:snapToGrid w:val="0"/>
              <w:spacing w:after="0" w:line="240" w:lineRule="auto"/>
              <w:jc w:val="center"/>
              <w:rPr>
                <w:rFonts w:ascii="Times New Roman" w:eastAsia="Times New Roman" w:hAnsi="Times New Roman" w:cs="Times New Roman"/>
                <w:bCs/>
                <w:sz w:val="28"/>
                <w:szCs w:val="28"/>
                <w:lang w:eastAsia="zh-CN"/>
              </w:rPr>
            </w:pPr>
          </w:p>
          <w:p w:rsidR="00E53DB5" w:rsidRDefault="00E53DB5">
            <w:pPr>
              <w:widowControl w:val="0"/>
              <w:suppressAutoHyphens/>
              <w:snapToGrid w:val="0"/>
              <w:spacing w:after="0" w:line="240" w:lineRule="auto"/>
              <w:jc w:val="center"/>
              <w:rPr>
                <w:rFonts w:ascii="Times New Roman" w:eastAsia="Times New Roman" w:hAnsi="Times New Roman" w:cs="Times New Roman"/>
                <w:bCs/>
                <w:sz w:val="28"/>
                <w:szCs w:val="28"/>
                <w:lang w:eastAsia="zh-CN"/>
              </w:rPr>
            </w:pPr>
          </w:p>
          <w:p w:rsidR="00E53DB5" w:rsidRDefault="00E53DB5">
            <w:pPr>
              <w:widowControl w:val="0"/>
              <w:suppressAutoHyphens/>
              <w:snapToGrid w:val="0"/>
              <w:spacing w:after="0" w:line="240" w:lineRule="auto"/>
              <w:jc w:val="center"/>
              <w:rPr>
                <w:rFonts w:ascii="Times New Roman" w:eastAsia="Times New Roman" w:hAnsi="Times New Roman" w:cs="Times New Roman"/>
                <w:bCs/>
                <w:sz w:val="28"/>
                <w:szCs w:val="28"/>
                <w:lang w:eastAsia="zh-CN"/>
              </w:rPr>
            </w:pPr>
          </w:p>
          <w:p w:rsidR="00E53DB5" w:rsidRDefault="00E53DB5">
            <w:pPr>
              <w:widowControl w:val="0"/>
              <w:suppressAutoHyphens/>
              <w:snapToGrid w:val="0"/>
              <w:spacing w:after="0" w:line="240" w:lineRule="auto"/>
              <w:ind w:left="720"/>
              <w:rPr>
                <w:rFonts w:ascii="Times New Roman" w:eastAsia="Times New Roman" w:hAnsi="Times New Roman" w:cs="Times New Roman"/>
                <w:bCs/>
                <w:sz w:val="28"/>
                <w:szCs w:val="28"/>
                <w:lang w:eastAsia="zh-CN"/>
              </w:rPr>
            </w:pPr>
          </w:p>
        </w:tc>
      </w:tr>
    </w:tbl>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E53DB5" w:rsidRDefault="00F06988"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b/>
          <w:bCs/>
          <w:sz w:val="28"/>
          <w:szCs w:val="24"/>
          <w:lang w:eastAsia="zh-CN"/>
        </w:rPr>
        <w:t>ОУП 07</w:t>
      </w:r>
      <w:r w:rsidR="00E53DB5">
        <w:rPr>
          <w:rFonts w:ascii="Times New Roman" w:eastAsia="Times New Roman" w:hAnsi="Times New Roman" w:cs="Times New Roman"/>
          <w:b/>
          <w:bCs/>
          <w:sz w:val="28"/>
          <w:szCs w:val="24"/>
          <w:lang w:eastAsia="zh-CN"/>
        </w:rPr>
        <w:t xml:space="preserve"> </w:t>
      </w:r>
      <w:r w:rsidR="00932563">
        <w:rPr>
          <w:rFonts w:ascii="Times New Roman" w:eastAsia="Times New Roman" w:hAnsi="Times New Roman" w:cs="Times New Roman"/>
          <w:bCs/>
          <w:sz w:val="28"/>
          <w:szCs w:val="24"/>
          <w:lang w:eastAsia="zh-CN"/>
        </w:rPr>
        <w:t>Химия</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b/>
          <w:bCs/>
          <w:sz w:val="28"/>
          <w:szCs w:val="24"/>
          <w:lang w:eastAsia="zh-CN"/>
        </w:rPr>
        <w:t xml:space="preserve">Уровень программы </w:t>
      </w:r>
      <w:r>
        <w:rPr>
          <w:rFonts w:ascii="Times New Roman" w:eastAsia="Times New Roman" w:hAnsi="Times New Roman" w:cs="Times New Roman"/>
          <w:bCs/>
          <w:sz w:val="28"/>
          <w:szCs w:val="24"/>
          <w:lang w:eastAsia="zh-CN"/>
        </w:rPr>
        <w:t xml:space="preserve"> базовый</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b/>
          <w:bCs/>
          <w:sz w:val="28"/>
          <w:szCs w:val="24"/>
          <w:lang w:eastAsia="zh-CN"/>
        </w:rPr>
        <w:t xml:space="preserve">Специальность </w:t>
      </w:r>
      <w:r>
        <w:rPr>
          <w:rFonts w:ascii="Times New Roman" w:eastAsia="Times New Roman" w:hAnsi="Times New Roman" w:cs="Times New Roman"/>
          <w:bCs/>
          <w:sz w:val="28"/>
          <w:szCs w:val="24"/>
          <w:lang w:eastAsia="zh-CN"/>
        </w:rPr>
        <w:t xml:space="preserve"> </w:t>
      </w:r>
      <w:r w:rsidR="007D25F1" w:rsidRPr="007D25F1">
        <w:rPr>
          <w:rFonts w:ascii="Times New Roman" w:eastAsia="Times New Roman" w:hAnsi="Times New Roman" w:cs="Times New Roman"/>
          <w:b/>
          <w:sz w:val="24"/>
          <w:szCs w:val="20"/>
          <w:lang w:eastAsia="ru-RU"/>
        </w:rPr>
        <w:t>23.02.07 Техническое обслуживание и ремонт автотранспортных средств</w:t>
      </w:r>
    </w:p>
    <w:p w:rsidR="007D25F1" w:rsidRDefault="007D25F1"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b/>
          <w:bCs/>
          <w:sz w:val="28"/>
          <w:szCs w:val="24"/>
          <w:lang w:eastAsia="zh-CN"/>
        </w:rPr>
      </w:pPr>
    </w:p>
    <w:p w:rsidR="007D25F1" w:rsidRDefault="007D25F1"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b/>
          <w:bCs/>
          <w:sz w:val="28"/>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Pr>
          <w:rFonts w:ascii="Times New Roman" w:eastAsia="Times New Roman" w:hAnsi="Times New Roman" w:cs="Times New Roman"/>
          <w:b/>
          <w:bCs/>
          <w:sz w:val="28"/>
          <w:szCs w:val="24"/>
          <w:lang w:eastAsia="zh-CN"/>
        </w:rPr>
        <w:t>Объем программы: 80 часов</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Pr>
          <w:rFonts w:ascii="Times New Roman" w:eastAsia="Times New Roman" w:hAnsi="Times New Roman" w:cs="Times New Roman"/>
          <w:b/>
          <w:bCs/>
          <w:sz w:val="28"/>
          <w:szCs w:val="24"/>
          <w:lang w:eastAsia="zh-CN"/>
        </w:rPr>
        <w:t xml:space="preserve">Форма промежуточной аттестации: </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caps/>
          <w:sz w:val="28"/>
          <w:szCs w:val="28"/>
          <w:lang w:eastAsia="zh-CN"/>
        </w:rPr>
      </w:pPr>
      <w:r>
        <w:rPr>
          <w:rFonts w:ascii="Times New Roman" w:eastAsia="Times New Roman" w:hAnsi="Times New Roman" w:cs="Times New Roman"/>
          <w:b/>
          <w:bCs/>
          <w:sz w:val="28"/>
          <w:szCs w:val="24"/>
          <w:lang w:eastAsia="zh-CN"/>
        </w:rPr>
        <w:t xml:space="preserve">                                                    Дифференцированный зачет </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caps/>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caps/>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Разработчик: </w:t>
      </w:r>
      <w:proofErr w:type="spellStart"/>
      <w:r>
        <w:rPr>
          <w:rFonts w:ascii="Times New Roman" w:eastAsia="Times New Roman" w:hAnsi="Times New Roman" w:cs="Times New Roman"/>
          <w:i/>
          <w:sz w:val="24"/>
          <w:szCs w:val="24"/>
          <w:lang w:eastAsia="zh-CN"/>
        </w:rPr>
        <w:t>Трудова</w:t>
      </w:r>
      <w:proofErr w:type="spellEnd"/>
      <w:r>
        <w:rPr>
          <w:rFonts w:ascii="Times New Roman" w:eastAsia="Times New Roman" w:hAnsi="Times New Roman" w:cs="Times New Roman"/>
          <w:i/>
          <w:sz w:val="24"/>
          <w:szCs w:val="24"/>
          <w:lang w:eastAsia="zh-CN"/>
        </w:rPr>
        <w:t xml:space="preserve"> Н.А.</w:t>
      </w:r>
      <w:r>
        <w:rPr>
          <w:rFonts w:ascii="Times New Roman" w:eastAsia="Times New Roman" w:hAnsi="Times New Roman" w:cs="Times New Roman"/>
          <w:sz w:val="24"/>
          <w:szCs w:val="24"/>
          <w:lang w:eastAsia="zh-CN"/>
        </w:rPr>
        <w:t xml:space="preserve">, </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преподаватель  </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ГБПОУ «Ржевский колледж»</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Ржев, 202</w:t>
      </w:r>
      <w:r w:rsidR="007D25F1">
        <w:rPr>
          <w:rFonts w:ascii="Times New Roman" w:eastAsia="Times New Roman" w:hAnsi="Times New Roman" w:cs="Times New Roman"/>
          <w:sz w:val="24"/>
          <w:szCs w:val="24"/>
          <w:lang w:eastAsia="zh-CN"/>
        </w:rPr>
        <w:t>6</w:t>
      </w:r>
      <w:r>
        <w:rPr>
          <w:rFonts w:ascii="Times New Roman" w:eastAsia="Times New Roman" w:hAnsi="Times New Roman" w:cs="Times New Roman"/>
          <w:sz w:val="24"/>
          <w:szCs w:val="24"/>
          <w:lang w:eastAsia="zh-CN"/>
        </w:rPr>
        <w:t>г.</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r>
        <w:rPr>
          <w:rFonts w:ascii="Times New Roman" w:eastAsia="Times New Roman" w:hAnsi="Times New Roman" w:cs="Times New Roman"/>
          <w:b/>
          <w:sz w:val="28"/>
          <w:szCs w:val="28"/>
          <w:lang w:eastAsia="zh-CN"/>
        </w:rPr>
        <w:t>СОДЕРЖАНИЕ</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
    <w:tbl>
      <w:tblPr>
        <w:tblW w:w="0" w:type="auto"/>
        <w:tblInd w:w="108" w:type="dxa"/>
        <w:tblLayout w:type="fixed"/>
        <w:tblLook w:val="04A0" w:firstRow="1" w:lastRow="0" w:firstColumn="1" w:lastColumn="0" w:noHBand="0" w:noVBand="1"/>
      </w:tblPr>
      <w:tblGrid>
        <w:gridCol w:w="7498"/>
        <w:gridCol w:w="1856"/>
      </w:tblGrid>
      <w:tr w:rsidR="00E53DB5" w:rsidTr="00E53DB5">
        <w:tc>
          <w:tcPr>
            <w:tcW w:w="7498" w:type="dxa"/>
          </w:tcPr>
          <w:p w:rsidR="00E53DB5" w:rsidRDefault="00E53DB5">
            <w:pPr>
              <w:keepNext/>
              <w:widowControl w:val="0"/>
              <w:suppressAutoHyphens/>
              <w:snapToGrid w:val="0"/>
              <w:spacing w:after="0" w:line="240" w:lineRule="auto"/>
              <w:ind w:left="284"/>
              <w:jc w:val="both"/>
              <w:rPr>
                <w:rFonts w:ascii="Times New Roman" w:eastAsia="Times New Roman" w:hAnsi="Times New Roman" w:cs="Times New Roman"/>
                <w:b/>
                <w:caps/>
                <w:sz w:val="24"/>
                <w:szCs w:val="24"/>
                <w:lang w:eastAsia="zh-CN"/>
              </w:rPr>
            </w:pPr>
          </w:p>
        </w:tc>
        <w:tc>
          <w:tcPr>
            <w:tcW w:w="1856" w:type="dxa"/>
            <w:hideMark/>
          </w:tcPr>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стр.</w:t>
            </w:r>
          </w:p>
        </w:tc>
      </w:tr>
      <w:tr w:rsidR="00E53DB5" w:rsidTr="00E53DB5">
        <w:tc>
          <w:tcPr>
            <w:tcW w:w="7498" w:type="dxa"/>
          </w:tcPr>
          <w:p w:rsidR="00E53DB5" w:rsidRDefault="00E53DB5">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aps/>
                <w:sz w:val="24"/>
                <w:szCs w:val="24"/>
                <w:lang w:eastAsia="zh-CN"/>
              </w:rPr>
              <w:t>пояснительная записка</w:t>
            </w:r>
          </w:p>
          <w:p w:rsidR="00E53DB5" w:rsidRDefault="00E53DB5">
            <w:pPr>
              <w:widowControl w:val="0"/>
              <w:suppressAutoHyphens/>
              <w:spacing w:after="0" w:line="240" w:lineRule="auto"/>
              <w:rPr>
                <w:rFonts w:ascii="Times New Roman" w:eastAsia="Times New Roman" w:hAnsi="Times New Roman" w:cs="Times New Roman"/>
                <w:sz w:val="24"/>
                <w:szCs w:val="24"/>
                <w:lang w:eastAsia="zh-CN"/>
              </w:rPr>
            </w:pPr>
          </w:p>
        </w:tc>
        <w:tc>
          <w:tcPr>
            <w:tcW w:w="1856" w:type="dxa"/>
            <w:hideMark/>
          </w:tcPr>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3</w:t>
            </w:r>
          </w:p>
        </w:tc>
      </w:tr>
      <w:tr w:rsidR="00E53DB5" w:rsidTr="00E53DB5">
        <w:tc>
          <w:tcPr>
            <w:tcW w:w="7498" w:type="dxa"/>
          </w:tcPr>
          <w:p w:rsidR="00E53DB5" w:rsidRDefault="00E53DB5">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aps/>
                <w:sz w:val="24"/>
                <w:szCs w:val="24"/>
                <w:lang w:eastAsia="zh-CN"/>
              </w:rPr>
              <w:t>Планируемые результаты освоения учебного предмета</w:t>
            </w:r>
          </w:p>
          <w:p w:rsidR="00E53DB5" w:rsidRDefault="00E53DB5">
            <w:pPr>
              <w:keepNext/>
              <w:widowControl w:val="0"/>
              <w:suppressAutoHyphens/>
              <w:spacing w:after="0" w:line="240" w:lineRule="auto"/>
              <w:ind w:left="284"/>
              <w:jc w:val="both"/>
              <w:rPr>
                <w:rFonts w:ascii="Times New Roman" w:eastAsia="Times New Roman" w:hAnsi="Times New Roman" w:cs="Times New Roman"/>
                <w:b/>
                <w:caps/>
                <w:sz w:val="24"/>
                <w:szCs w:val="24"/>
                <w:lang w:eastAsia="zh-CN"/>
              </w:rPr>
            </w:pPr>
          </w:p>
        </w:tc>
        <w:tc>
          <w:tcPr>
            <w:tcW w:w="1856" w:type="dxa"/>
            <w:hideMark/>
          </w:tcPr>
          <w:p w:rsidR="00E53DB5" w:rsidRDefault="00E53DB5">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5</w:t>
            </w:r>
          </w:p>
        </w:tc>
      </w:tr>
      <w:tr w:rsidR="00E53DB5" w:rsidTr="00E53DB5">
        <w:trPr>
          <w:trHeight w:val="670"/>
        </w:trPr>
        <w:tc>
          <w:tcPr>
            <w:tcW w:w="7498" w:type="dxa"/>
          </w:tcPr>
          <w:p w:rsidR="00E53DB5" w:rsidRDefault="00E53DB5">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aps/>
                <w:sz w:val="24"/>
                <w:szCs w:val="24"/>
                <w:lang w:eastAsia="zh-CN"/>
              </w:rPr>
              <w:t>содержание учебного предмета</w:t>
            </w:r>
          </w:p>
          <w:p w:rsidR="00E53DB5" w:rsidRDefault="00E53DB5">
            <w:pPr>
              <w:keepNext/>
              <w:widowControl w:val="0"/>
              <w:tabs>
                <w:tab w:val="left" w:pos="0"/>
              </w:tabs>
              <w:suppressAutoHyphens/>
              <w:spacing w:after="0" w:line="240" w:lineRule="auto"/>
              <w:ind w:left="284" w:firstLine="284"/>
              <w:jc w:val="both"/>
              <w:rPr>
                <w:rFonts w:ascii="Times New Roman" w:eastAsia="Times New Roman" w:hAnsi="Times New Roman" w:cs="Times New Roman"/>
                <w:b/>
                <w:caps/>
                <w:sz w:val="24"/>
                <w:szCs w:val="24"/>
                <w:lang w:eastAsia="zh-CN"/>
              </w:rPr>
            </w:pPr>
          </w:p>
        </w:tc>
        <w:tc>
          <w:tcPr>
            <w:tcW w:w="1856" w:type="dxa"/>
            <w:hideMark/>
          </w:tcPr>
          <w:p w:rsidR="00E53DB5" w:rsidRDefault="00E53DB5" w:rsidP="004B7270">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1</w:t>
            </w:r>
            <w:r w:rsidR="004B7270">
              <w:rPr>
                <w:rFonts w:ascii="Times New Roman" w:eastAsia="Times New Roman" w:hAnsi="Times New Roman" w:cs="Times New Roman"/>
                <w:sz w:val="28"/>
                <w:szCs w:val="28"/>
                <w:lang w:eastAsia="zh-CN"/>
              </w:rPr>
              <w:t>4</w:t>
            </w:r>
          </w:p>
        </w:tc>
      </w:tr>
      <w:tr w:rsidR="00E53DB5" w:rsidTr="00E53DB5">
        <w:tc>
          <w:tcPr>
            <w:tcW w:w="7498" w:type="dxa"/>
          </w:tcPr>
          <w:p w:rsidR="00E53DB5" w:rsidRDefault="00E53DB5">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aps/>
                <w:sz w:val="24"/>
                <w:szCs w:val="24"/>
                <w:lang w:eastAsia="zh-CN"/>
              </w:rPr>
              <w:t>тематическое планирование</w:t>
            </w:r>
          </w:p>
          <w:p w:rsidR="00E53DB5" w:rsidRDefault="00E53DB5">
            <w:pPr>
              <w:keepNext/>
              <w:widowControl w:val="0"/>
              <w:suppressAutoHyphens/>
              <w:spacing w:after="0" w:line="240" w:lineRule="auto"/>
              <w:ind w:left="284"/>
              <w:jc w:val="both"/>
              <w:rPr>
                <w:rFonts w:ascii="Times New Roman" w:eastAsia="Times New Roman" w:hAnsi="Times New Roman" w:cs="Times New Roman"/>
                <w:b/>
                <w:caps/>
                <w:sz w:val="24"/>
                <w:szCs w:val="24"/>
                <w:lang w:eastAsia="zh-CN"/>
              </w:rPr>
            </w:pPr>
          </w:p>
        </w:tc>
        <w:tc>
          <w:tcPr>
            <w:tcW w:w="1856" w:type="dxa"/>
            <w:hideMark/>
          </w:tcPr>
          <w:p w:rsidR="00E53DB5" w:rsidRDefault="00E53DB5" w:rsidP="004B7270">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2</w:t>
            </w:r>
            <w:r w:rsidR="004B7270">
              <w:rPr>
                <w:rFonts w:ascii="Times New Roman" w:eastAsia="Times New Roman" w:hAnsi="Times New Roman" w:cs="Times New Roman"/>
                <w:sz w:val="28"/>
                <w:szCs w:val="28"/>
                <w:lang w:eastAsia="zh-CN"/>
              </w:rPr>
              <w:t>0</w:t>
            </w:r>
          </w:p>
        </w:tc>
      </w:tr>
      <w:tr w:rsidR="00E53DB5" w:rsidTr="00E53DB5">
        <w:tc>
          <w:tcPr>
            <w:tcW w:w="7498" w:type="dxa"/>
            <w:hideMark/>
          </w:tcPr>
          <w:p w:rsidR="00E53DB5" w:rsidRDefault="00E53DB5">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aps/>
                <w:sz w:val="24"/>
                <w:szCs w:val="24"/>
                <w:lang w:eastAsia="zh-CN"/>
              </w:rPr>
              <w:t>Материально-техническое обеспечение</w:t>
            </w:r>
          </w:p>
        </w:tc>
        <w:tc>
          <w:tcPr>
            <w:tcW w:w="1856" w:type="dxa"/>
            <w:hideMark/>
          </w:tcPr>
          <w:p w:rsidR="00E53DB5" w:rsidRDefault="00E53DB5" w:rsidP="004B7270">
            <w:pPr>
              <w:widowControl w:val="0"/>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2</w:t>
            </w:r>
            <w:r w:rsidR="004B7270">
              <w:rPr>
                <w:rFonts w:ascii="Times New Roman" w:eastAsia="Times New Roman" w:hAnsi="Times New Roman" w:cs="Times New Roman"/>
                <w:sz w:val="28"/>
                <w:szCs w:val="28"/>
                <w:lang w:eastAsia="zh-CN"/>
              </w:rPr>
              <w:t>1</w:t>
            </w:r>
            <w:bookmarkStart w:id="0" w:name="_GoBack"/>
            <w:bookmarkEnd w:id="0"/>
          </w:p>
        </w:tc>
      </w:tr>
    </w:tbl>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i/>
          <w:sz w:val="24"/>
          <w:szCs w:val="24"/>
          <w:lang w:eastAsia="zh-CN"/>
        </w:rPr>
      </w:pPr>
    </w:p>
    <w:p w:rsidR="00E53DB5" w:rsidRDefault="00E53DB5" w:rsidP="00E53DB5">
      <w:pPr>
        <w:pageBreakBefore/>
        <w:suppressAutoHyphens/>
        <w:spacing w:after="0"/>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lastRenderedPageBreak/>
        <w:t>1. ПОЯСНИТЕЛЬНАЯ ЗАПИСКА</w:t>
      </w:r>
    </w:p>
    <w:p w:rsidR="00E53DB5" w:rsidRDefault="00E53DB5" w:rsidP="00E53DB5">
      <w:pPr>
        <w:suppressAutoHyphens/>
        <w:spacing w:after="0"/>
        <w:jc w:val="both"/>
        <w:rPr>
          <w:rFonts w:ascii="Times New Roman" w:eastAsia="Times New Roman" w:hAnsi="Times New Roman" w:cs="Times New Roman"/>
          <w:b/>
          <w:sz w:val="28"/>
          <w:szCs w:val="28"/>
          <w:lang w:eastAsia="zh-CN"/>
        </w:rPr>
      </w:pPr>
    </w:p>
    <w:p w:rsidR="00E53DB5" w:rsidRDefault="00E53DB5" w:rsidP="00E53DB5">
      <w:pPr>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t>Область применения программы</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b/>
          <w:sz w:val="28"/>
          <w:szCs w:val="28"/>
          <w:lang w:eastAsia="zh-CN"/>
        </w:rPr>
      </w:pPr>
    </w:p>
    <w:p w:rsidR="007D25F1" w:rsidRPr="007D25F1" w:rsidRDefault="00E53DB5" w:rsidP="007D2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7"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Рабочая программа учебного предмета «Химия»  является частью основной образовательной программы по специальности </w:t>
      </w:r>
      <w:r w:rsidR="007D25F1" w:rsidRPr="007D25F1">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r w:rsidR="007D25F1" w:rsidRPr="007D25F1">
        <w:rPr>
          <w:rFonts w:ascii="Times New Roman" w:eastAsia="Times New Roman" w:hAnsi="Times New Roman" w:cs="Times New Roman"/>
          <w:sz w:val="28"/>
          <w:szCs w:val="28"/>
          <w:lang w:eastAsia="zh-CN"/>
        </w:rPr>
        <w:t xml:space="preserve"> </w:t>
      </w:r>
    </w:p>
    <w:p w:rsidR="00FA6399" w:rsidRPr="007D25F1" w:rsidRDefault="00E53DB5" w:rsidP="007D2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7" w:firstLine="919"/>
        <w:jc w:val="both"/>
        <w:rPr>
          <w:rFonts w:ascii="Times New Roman" w:eastAsia="Times New Roman" w:hAnsi="Times New Roman" w:cs="Times New Roman"/>
          <w:b/>
          <w:sz w:val="28"/>
          <w:szCs w:val="28"/>
          <w:lang w:eastAsia="ru-RU"/>
        </w:rPr>
      </w:pPr>
      <w:proofErr w:type="gramStart"/>
      <w:r>
        <w:rPr>
          <w:rFonts w:ascii="Times New Roman" w:eastAsia="Times New Roman" w:hAnsi="Times New Roman" w:cs="Times New Roman"/>
          <w:sz w:val="28"/>
          <w:szCs w:val="24"/>
          <w:lang w:eastAsia="zh-CN"/>
        </w:rPr>
        <w:t>Рабочая программа по учебному предмету «Химия»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от 23.11.2022 №71014)  и  Федеральной</w:t>
      </w:r>
      <w:proofErr w:type="gramEnd"/>
      <w:r>
        <w:rPr>
          <w:rFonts w:ascii="Times New Roman" w:eastAsia="Times New Roman" w:hAnsi="Times New Roman" w:cs="Times New Roman"/>
          <w:sz w:val="28"/>
          <w:szCs w:val="24"/>
          <w:lang w:eastAsia="zh-CN"/>
        </w:rPr>
        <w:t xml:space="preserve"> образовательной программой среднего общего образования по предмету «</w:t>
      </w:r>
      <w:proofErr w:type="spellStart"/>
      <w:r>
        <w:rPr>
          <w:rFonts w:ascii="Times New Roman" w:eastAsia="Times New Roman" w:hAnsi="Times New Roman" w:cs="Times New Roman"/>
          <w:sz w:val="28"/>
          <w:szCs w:val="24"/>
          <w:lang w:eastAsia="zh-CN"/>
        </w:rPr>
        <w:t>Химия»</w:t>
      </w:r>
      <w:proofErr w:type="gramStart"/>
      <w:r>
        <w:rPr>
          <w:rFonts w:ascii="Times New Roman" w:eastAsia="Times New Roman" w:hAnsi="Times New Roman" w:cs="Times New Roman"/>
          <w:sz w:val="28"/>
          <w:szCs w:val="24"/>
          <w:lang w:eastAsia="zh-CN"/>
        </w:rPr>
        <w:t>,у</w:t>
      </w:r>
      <w:proofErr w:type="gramEnd"/>
      <w:r>
        <w:rPr>
          <w:rFonts w:ascii="Times New Roman" w:eastAsia="Times New Roman" w:hAnsi="Times New Roman" w:cs="Times New Roman"/>
          <w:sz w:val="28"/>
          <w:szCs w:val="24"/>
          <w:lang w:eastAsia="zh-CN"/>
        </w:rPr>
        <w:t>твержденной</w:t>
      </w:r>
      <w:proofErr w:type="spellEnd"/>
      <w:r>
        <w:rPr>
          <w:rFonts w:ascii="Times New Roman" w:eastAsia="Times New Roman" w:hAnsi="Times New Roman" w:cs="Times New Roman"/>
          <w:sz w:val="28"/>
          <w:szCs w:val="24"/>
          <w:lang w:eastAsia="zh-CN"/>
        </w:rPr>
        <w:t xml:space="preserve"> приказом Министерства просвещения Российской Федерации от 18 мая 2023 г. № 371 (зарегистрирован Министерством юстиции Российской Федерации 12 июля 2023 г., регистрационный № 74228), с учетом программы воспитания ГБПОУ «Ржевский колледж» по специальности  </w:t>
      </w:r>
      <w:r w:rsidR="007D25F1" w:rsidRPr="007D25F1">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7D25F1" w:rsidRDefault="007D25F1" w:rsidP="007D25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7" w:firstLine="919"/>
        <w:jc w:val="both"/>
        <w:rPr>
          <w:rFonts w:ascii="Times New Roman" w:eastAsia="Times New Roman" w:hAnsi="Times New Roman" w:cs="Times New Roman"/>
          <w:sz w:val="28"/>
          <w:szCs w:val="24"/>
          <w:lang w:eastAsia="zh-CN"/>
        </w:rPr>
      </w:pPr>
    </w:p>
    <w:p w:rsidR="00E53DB5" w:rsidRDefault="00E53DB5" w:rsidP="00FA6399">
      <w:pPr>
        <w:spacing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ab/>
        <w:t xml:space="preserve"> Основными целями изучения химии в общем образовании являются:</w:t>
      </w:r>
    </w:p>
    <w:p w:rsidR="00E971B4" w:rsidRDefault="00E971B4" w:rsidP="00E971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sidRPr="00E971B4">
        <w:rPr>
          <w:rFonts w:ascii="Times New Roman" w:eastAsia="Times New Roman" w:hAnsi="Times New Roman" w:cs="Times New Roman"/>
          <w:sz w:val="28"/>
          <w:szCs w:val="28"/>
          <w:lang w:eastAsia="zh-CN"/>
        </w:rPr>
        <w:t xml:space="preserve">сформировать </w:t>
      </w:r>
      <w:proofErr w:type="gramStart"/>
      <w:r w:rsidRPr="00E971B4">
        <w:rPr>
          <w:rFonts w:ascii="Times New Roman" w:eastAsia="Times New Roman" w:hAnsi="Times New Roman" w:cs="Times New Roman"/>
          <w:sz w:val="28"/>
          <w:szCs w:val="28"/>
          <w:lang w:eastAsia="zh-CN"/>
        </w:rPr>
        <w:t>у</w:t>
      </w:r>
      <w:proofErr w:type="gramEnd"/>
      <w:r w:rsidRPr="00E971B4">
        <w:rPr>
          <w:rFonts w:ascii="Times New Roman" w:eastAsia="Times New Roman" w:hAnsi="Times New Roman" w:cs="Times New Roman"/>
          <w:sz w:val="28"/>
          <w:szCs w:val="28"/>
          <w:lang w:eastAsia="zh-CN"/>
        </w:rPr>
        <w:t xml:space="preserve"> </w:t>
      </w:r>
      <w:proofErr w:type="gramStart"/>
      <w:r w:rsidRPr="00E971B4">
        <w:rPr>
          <w:rFonts w:ascii="Times New Roman" w:eastAsia="Times New Roman" w:hAnsi="Times New Roman" w:cs="Times New Roman"/>
          <w:sz w:val="28"/>
          <w:szCs w:val="28"/>
          <w:lang w:eastAsia="zh-CN"/>
        </w:rPr>
        <w:t>обучающихся</w:t>
      </w:r>
      <w:proofErr w:type="gramEnd"/>
      <w:r w:rsidRPr="00E971B4">
        <w:rPr>
          <w:rFonts w:ascii="Times New Roman" w:eastAsia="Times New Roman" w:hAnsi="Times New Roman" w:cs="Times New Roman"/>
          <w:sz w:val="28"/>
          <w:szCs w:val="28"/>
          <w:lang w:eastAsia="zh-CN"/>
        </w:rPr>
        <w:t xml:space="preserve"> знания и умения в области химии, навыки их применения в практической профессиональной деятельности;</w:t>
      </w:r>
    </w:p>
    <w:p w:rsidR="00E53DB5" w:rsidRDefault="00E971B4"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 сформировать представления</w:t>
      </w:r>
      <w:r w:rsidR="00E53DB5">
        <w:rPr>
          <w:rFonts w:ascii="Times New Roman" w:eastAsia="Times New Roman" w:hAnsi="Times New Roman" w:cs="Times New Roman"/>
          <w:sz w:val="28"/>
          <w:szCs w:val="28"/>
          <w:lang w:eastAsia="zh-CN"/>
        </w:rPr>
        <w:t>:</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jc w:val="both"/>
        <w:rPr>
          <w:rFonts w:ascii="Times New Roman" w:eastAsia="Times New Roman" w:hAnsi="Times New Roman" w:cs="Times New Roman"/>
          <w:sz w:val="28"/>
          <w:szCs w:val="28"/>
          <w:lang w:eastAsia="zh-CN"/>
        </w:rPr>
      </w:pPr>
      <w:proofErr w:type="gramStart"/>
      <w:r>
        <w:rPr>
          <w:rFonts w:ascii="Times New Roman" w:eastAsia="Times New Roman" w:hAnsi="Times New Roman" w:cs="Times New Roman"/>
          <w:sz w:val="28"/>
          <w:szCs w:val="28"/>
          <w:lang w:eastAsia="zh-CN"/>
        </w:rPr>
        <w:t>о материальном единстве мира, закономерностях и познаваемости явлений природы, о месте химии в системе естественных наук и её ведущей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w:t>
      </w:r>
      <w:proofErr w:type="gramEnd"/>
      <w:r>
        <w:rPr>
          <w:rFonts w:ascii="Times New Roman" w:eastAsia="Times New Roman" w:hAnsi="Times New Roman" w:cs="Times New Roman"/>
          <w:sz w:val="28"/>
          <w:szCs w:val="28"/>
          <w:lang w:eastAsia="zh-CN"/>
        </w:rPr>
        <w:t xml:space="preserve"> здоровью и природной среде;</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Освоение системы знаний, лежащих в основе химической составляющей </w:t>
      </w:r>
      <w:proofErr w:type="gramStart"/>
      <w:r>
        <w:rPr>
          <w:rFonts w:ascii="Times New Roman" w:eastAsia="Times New Roman" w:hAnsi="Times New Roman" w:cs="Times New Roman"/>
          <w:sz w:val="28"/>
          <w:szCs w:val="28"/>
          <w:lang w:eastAsia="zh-CN"/>
        </w:rPr>
        <w:t>естественно-научной</w:t>
      </w:r>
      <w:proofErr w:type="gramEnd"/>
      <w:r>
        <w:rPr>
          <w:rFonts w:ascii="Times New Roman" w:eastAsia="Times New Roman" w:hAnsi="Times New Roman" w:cs="Times New Roman"/>
          <w:sz w:val="28"/>
          <w:szCs w:val="28"/>
          <w:lang w:eastAsia="zh-CN"/>
        </w:rPr>
        <w:t xml:space="preserve"> картины мира: фундаментальных понятий, законов и теорий химии, современных представлений о строении вещества на разных уровнях – атомном, ионно-молекулярном, надмолекулярном, о термодинамических и кинетических закономерностях протекания химических реакций, о химическом равновесии, растворах и дисперсных системах, об общих научных принципах химического производства;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proofErr w:type="gramStart"/>
      <w:r>
        <w:rPr>
          <w:rFonts w:ascii="Times New Roman" w:eastAsia="Times New Roman" w:hAnsi="Times New Roman" w:cs="Times New Roman"/>
          <w:sz w:val="28"/>
          <w:szCs w:val="28"/>
          <w:lang w:eastAsia="zh-CN"/>
        </w:rPr>
        <w:t xml:space="preserve">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 для объяснения прогнозирования </w:t>
      </w:r>
      <w:r>
        <w:rPr>
          <w:rFonts w:ascii="Times New Roman" w:eastAsia="Times New Roman" w:hAnsi="Times New Roman" w:cs="Times New Roman"/>
          <w:sz w:val="28"/>
          <w:szCs w:val="28"/>
          <w:lang w:eastAsia="zh-CN"/>
        </w:rPr>
        <w:lastRenderedPageBreak/>
        <w:t>явлений, имеющих естественно-научную природу; грамотного решения проблем, связанных с химией, прогнозирования, анализа и оценки с позиций экологической безопасности, последствий бытовой и производственной деятельности человека, связанной с химическим производством, использованием и переработкой веществ;</w:t>
      </w:r>
      <w:proofErr w:type="gramEnd"/>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Углубление представлений о научных методах познания, необходимых для приобретения умений ориентироваться в мире веществ и объяснения химических явлений, имеющих место в природе, в практической деятельности и повседневной жизни;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Воспитание убежденности в познаваемости явлений природы, уважение к процессу творчества в области теоретических и прикладных исследований в химии, формирование мировоззрения, соответствующего современному уровню развития науки;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Развитие мотивации к обучению и познанию, способностей к самоконтролю и самовоспитанию на основе усвоения общечеловеческих ценностей;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Развитие познавательных процессов, интеллектуальных и творческих способностей обучающихся,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 ответственного отношения к своему здоровью и потребности в здоровом образе жизни;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Формирование умений и навыков разумного природопользования, развитие экологической культуры, приобретение опыта общественно-полезной деятельности.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p>
    <w:p w:rsidR="00E53DB5" w:rsidRDefault="00E53DB5" w:rsidP="00E53DB5">
      <w:pPr>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t>1.2. Место учебной дисциплины в структуре основной профессиональной</w:t>
      </w:r>
      <w:r w:rsidR="00F06988">
        <w:rPr>
          <w:rFonts w:ascii="Times New Roman" w:eastAsia="Times New Roman" w:hAnsi="Times New Roman" w:cs="Times New Roman"/>
          <w:b/>
          <w:sz w:val="28"/>
          <w:szCs w:val="28"/>
          <w:lang w:eastAsia="zh-CN"/>
        </w:rPr>
        <w:t xml:space="preserve"> </w:t>
      </w:r>
      <w:r>
        <w:rPr>
          <w:rFonts w:ascii="Times New Roman" w:eastAsia="Times New Roman" w:hAnsi="Times New Roman" w:cs="Times New Roman"/>
          <w:b/>
          <w:sz w:val="28"/>
          <w:szCs w:val="28"/>
          <w:lang w:eastAsia="zh-CN"/>
        </w:rPr>
        <w:t>образовательной программы:</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7"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 xml:space="preserve">Учебный предмет «Химия» входит в состав общеобразовательного учебного цикла, в раздел «Общие учебные предметы».  Профиль обучения – </w:t>
      </w:r>
      <w:r w:rsidR="000E461A">
        <w:rPr>
          <w:rFonts w:ascii="Times New Roman" w:eastAsia="Times New Roman" w:hAnsi="Times New Roman" w:cs="Times New Roman"/>
          <w:sz w:val="28"/>
          <w:szCs w:val="28"/>
          <w:lang w:eastAsia="zh-CN"/>
        </w:rPr>
        <w:t>технологический</w:t>
      </w:r>
      <w:r>
        <w:rPr>
          <w:rFonts w:ascii="Times New Roman" w:eastAsia="Times New Roman" w:hAnsi="Times New Roman" w:cs="Times New Roman"/>
          <w:sz w:val="28"/>
          <w:szCs w:val="28"/>
          <w:lang w:eastAsia="zh-CN"/>
        </w:rPr>
        <w:t>.</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7" w:firstLine="919"/>
        <w:jc w:val="both"/>
        <w:rPr>
          <w:rFonts w:ascii="Times New Roman" w:eastAsia="Times New Roman" w:hAnsi="Times New Roman" w:cs="Times New Roman"/>
          <w:sz w:val="28"/>
          <w:szCs w:val="28"/>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t>1.3. Аттестация предмета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Реализация программы предмета </w:t>
      </w:r>
      <w:r>
        <w:rPr>
          <w:rFonts w:ascii="Times New Roman" w:eastAsia="Times New Roman" w:hAnsi="Times New Roman" w:cs="Times New Roman"/>
          <w:bCs/>
          <w:sz w:val="28"/>
          <w:szCs w:val="28"/>
          <w:lang w:eastAsia="zh-CN"/>
        </w:rPr>
        <w:t xml:space="preserve">«Химия» </w:t>
      </w:r>
      <w:r>
        <w:rPr>
          <w:rFonts w:ascii="Times New Roman" w:eastAsia="Times New Roman" w:hAnsi="Times New Roman" w:cs="Times New Roman"/>
          <w:sz w:val="28"/>
          <w:szCs w:val="28"/>
          <w:lang w:eastAsia="zh-CN"/>
        </w:rPr>
        <w:t xml:space="preserve"> сопровождается текущей и промежуточной аттестацией.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Порядок проведения и форма текущей аттестации определяется рабочими материалами преподавателя, разрабатываемыми для проведения уроков.       </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Изучение предмета во 2 семестре заканчивается аттестацией в виде </w:t>
      </w:r>
      <w:r w:rsidR="000E461A">
        <w:rPr>
          <w:rFonts w:ascii="Times New Roman" w:eastAsia="Times New Roman" w:hAnsi="Times New Roman" w:cs="Times New Roman"/>
          <w:sz w:val="28"/>
          <w:szCs w:val="28"/>
          <w:lang w:eastAsia="zh-CN"/>
        </w:rPr>
        <w:t xml:space="preserve"> дифференцированного зачёта</w:t>
      </w:r>
      <w:r>
        <w:rPr>
          <w:rFonts w:ascii="Times New Roman" w:eastAsia="Times New Roman" w:hAnsi="Times New Roman" w:cs="Times New Roman"/>
          <w:sz w:val="28"/>
          <w:szCs w:val="28"/>
          <w:lang w:eastAsia="zh-CN"/>
        </w:rPr>
        <w:t>.</w:t>
      </w:r>
    </w:p>
    <w:p w:rsidR="00932563" w:rsidRDefault="00932563"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firstLine="919"/>
        <w:jc w:val="both"/>
        <w:rPr>
          <w:rFonts w:ascii="Times New Roman" w:eastAsia="Times New Roman" w:hAnsi="Times New Roman" w:cs="Times New Roman"/>
          <w:sz w:val="28"/>
          <w:szCs w:val="28"/>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t>1.4. Количество часов на освоение программы учебного предмета: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rPr>
          <w:rFonts w:ascii="Times New Roman" w:eastAsia="Calibri" w:hAnsi="Times New Roman" w:cs="Times New Roman"/>
          <w:sz w:val="28"/>
          <w:szCs w:val="28"/>
        </w:rPr>
      </w:pPr>
      <w:r>
        <w:rPr>
          <w:rFonts w:ascii="Times New Roman" w:eastAsia="Times New Roman" w:hAnsi="Times New Roman" w:cs="Times New Roman"/>
          <w:sz w:val="28"/>
          <w:szCs w:val="28"/>
          <w:lang w:eastAsia="zh-CN"/>
        </w:rPr>
        <w:t xml:space="preserve"> </w:t>
      </w:r>
      <w:r>
        <w:rPr>
          <w:rFonts w:ascii="Times New Roman" w:eastAsia="Calibri" w:hAnsi="Times New Roman" w:cs="Times New Roman"/>
          <w:sz w:val="28"/>
          <w:szCs w:val="28"/>
        </w:rPr>
        <w:t xml:space="preserve">Общей учебной нагрузки </w:t>
      </w:r>
      <w:proofErr w:type="gramStart"/>
      <w:r>
        <w:rPr>
          <w:rFonts w:ascii="Times New Roman" w:eastAsia="Calibri" w:hAnsi="Times New Roman" w:cs="Times New Roman"/>
          <w:sz w:val="28"/>
          <w:szCs w:val="28"/>
        </w:rPr>
        <w:t>обучающегося</w:t>
      </w:r>
      <w:proofErr w:type="gramEnd"/>
      <w:r>
        <w:rPr>
          <w:rFonts w:ascii="Times New Roman" w:eastAsia="Calibri" w:hAnsi="Times New Roman" w:cs="Times New Roman"/>
          <w:sz w:val="28"/>
          <w:szCs w:val="28"/>
        </w:rPr>
        <w:t xml:space="preserve">  80  часов,  в том числе:</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sz w:val="28"/>
          <w:szCs w:val="28"/>
          <w:lang w:eastAsia="zh-CN"/>
        </w:rPr>
      </w:pPr>
      <w:r>
        <w:rPr>
          <w:rFonts w:ascii="Times New Roman" w:eastAsia="Calibri" w:hAnsi="Times New Roman" w:cs="Times New Roman"/>
          <w:sz w:val="28"/>
          <w:szCs w:val="28"/>
        </w:rPr>
        <w:t xml:space="preserve">обязательной аудиторной учебной нагрузки </w:t>
      </w:r>
      <w:proofErr w:type="gramStart"/>
      <w:r>
        <w:rPr>
          <w:rFonts w:ascii="Times New Roman" w:eastAsia="Calibri" w:hAnsi="Times New Roman" w:cs="Times New Roman"/>
          <w:sz w:val="28"/>
          <w:szCs w:val="28"/>
        </w:rPr>
        <w:t>обучающегося</w:t>
      </w:r>
      <w:proofErr w:type="gramEnd"/>
      <w:r>
        <w:rPr>
          <w:rFonts w:ascii="Times New Roman" w:eastAsia="Calibri" w:hAnsi="Times New Roman" w:cs="Times New Roman"/>
          <w:sz w:val="28"/>
          <w:szCs w:val="28"/>
        </w:rPr>
        <w:t xml:space="preserve">  80 часов; из них ЛПЗ – 56 часов.</w:t>
      </w:r>
    </w:p>
    <w:p w:rsidR="00E53DB5" w:rsidRDefault="00E53DB5" w:rsidP="00E53DB5">
      <w:pPr>
        <w:keepNext/>
        <w:suppressAutoHyphens/>
        <w:spacing w:after="0" w:line="240" w:lineRule="auto"/>
        <w:ind w:left="644"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lastRenderedPageBreak/>
        <w:t xml:space="preserve">2. ПЛАНИРУЕМЫЕ РЕЗУЛЬТАТЫ </w:t>
      </w:r>
      <w:r>
        <w:rPr>
          <w:rFonts w:ascii="Times New Roman" w:eastAsia="Times New Roman" w:hAnsi="Times New Roman" w:cs="Times New Roman"/>
          <w:b/>
          <w:caps/>
          <w:sz w:val="28"/>
          <w:szCs w:val="28"/>
          <w:lang w:eastAsia="zh-CN"/>
        </w:rPr>
        <w:t>освоения учебного предмета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В результате изучения предмета «Химия» </w:t>
      </w:r>
      <w:proofErr w:type="gramStart"/>
      <w:r>
        <w:rPr>
          <w:rFonts w:ascii="Times New Roman" w:eastAsia="Times New Roman" w:hAnsi="Times New Roman" w:cs="Times New Roman"/>
          <w:sz w:val="28"/>
          <w:szCs w:val="28"/>
          <w:lang w:eastAsia="zh-CN"/>
        </w:rPr>
        <w:t>у</w:t>
      </w:r>
      <w:proofErr w:type="gramEnd"/>
      <w:r>
        <w:rPr>
          <w:rFonts w:ascii="Times New Roman" w:eastAsia="Times New Roman" w:hAnsi="Times New Roman" w:cs="Times New Roman"/>
          <w:sz w:val="28"/>
          <w:szCs w:val="28"/>
          <w:lang w:eastAsia="zh-CN"/>
        </w:rPr>
        <w:t xml:space="preserve"> обучающегося должны быть сформированы личностные, </w:t>
      </w:r>
      <w:proofErr w:type="spellStart"/>
      <w:r>
        <w:rPr>
          <w:rFonts w:ascii="Times New Roman" w:eastAsia="Times New Roman" w:hAnsi="Times New Roman" w:cs="Times New Roman"/>
          <w:sz w:val="28"/>
          <w:szCs w:val="28"/>
          <w:lang w:eastAsia="zh-CN"/>
        </w:rPr>
        <w:t>метапредметные</w:t>
      </w:r>
      <w:proofErr w:type="spellEnd"/>
      <w:r>
        <w:rPr>
          <w:rFonts w:ascii="Times New Roman" w:eastAsia="Times New Roman" w:hAnsi="Times New Roman" w:cs="Times New Roman"/>
          <w:sz w:val="28"/>
          <w:szCs w:val="28"/>
          <w:lang w:eastAsia="zh-CN"/>
        </w:rPr>
        <w:t xml:space="preserve"> и предметные результаты.</w:t>
      </w:r>
      <w:r>
        <w:rPr>
          <w:rFonts w:ascii="Times New Roman" w:eastAsia="Calibri" w:hAnsi="Times New Roman" w:cs="Times New Roman"/>
          <w:sz w:val="28"/>
          <w:szCs w:val="28"/>
        </w:rPr>
        <w:t xml:space="preserve"> Личностные результаты</w:t>
      </w:r>
      <w:r>
        <w:rPr>
          <w:rFonts w:ascii="Times New Roman" w:eastAsia="Calibri" w:hAnsi="Times New Roman" w:cs="Times New Roman"/>
          <w:sz w:val="28"/>
          <w:szCs w:val="28"/>
          <w:vertAlign w:val="superscript"/>
        </w:rPr>
        <w:t xml:space="preserve"> </w:t>
      </w:r>
      <w:r>
        <w:rPr>
          <w:rFonts w:ascii="Times New Roman" w:eastAsia="Calibri" w:hAnsi="Times New Roman" w:cs="Times New Roman"/>
          <w:sz w:val="28"/>
          <w:szCs w:val="28"/>
        </w:rPr>
        <w:t xml:space="preserve"> освоения программы по учебному предмету «Химия» достигаются в единстве учебной и  воспитательной деятельности, которые отражают  сформированность опыта познавательной и практической деятельности обучающихся в процессе реализации образовательной деятельности.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b/>
          <w:sz w:val="28"/>
          <w:szCs w:val="28"/>
          <w:lang w:eastAsia="zh-CN"/>
        </w:rPr>
      </w:pPr>
      <w:r>
        <w:rPr>
          <w:rFonts w:ascii="Times New Roman" w:eastAsia="Times New Roman" w:hAnsi="Times New Roman" w:cs="Times New Roman"/>
          <w:b/>
          <w:sz w:val="28"/>
          <w:szCs w:val="28"/>
          <w:lang w:eastAsia="zh-CN"/>
        </w:rPr>
        <w:t>Личностные результаты</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b/>
          <w:sz w:val="28"/>
          <w:szCs w:val="28"/>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b/>
          <w:i/>
          <w:sz w:val="28"/>
          <w:szCs w:val="28"/>
          <w:lang w:eastAsia="zh-CN"/>
        </w:rPr>
      </w:pPr>
      <w:r>
        <w:rPr>
          <w:rFonts w:ascii="Times New Roman" w:eastAsia="Times New Roman" w:hAnsi="Times New Roman" w:cs="Times New Roman"/>
          <w:b/>
          <w:i/>
          <w:sz w:val="28"/>
          <w:szCs w:val="28"/>
          <w:lang w:eastAsia="zh-CN"/>
        </w:rPr>
        <w:t>1.Гражданское воспитание:</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Calibri" w:hAnsi="Times New Roman" w:cs="Times New Roman"/>
          <w:sz w:val="28"/>
          <w:szCs w:val="28"/>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 1 - сформированность гражданской позиции обучающегося как активного и ответственного члена российского общества;</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ЛР</w:t>
      </w:r>
      <w:proofErr w:type="gramStart"/>
      <w:r>
        <w:rPr>
          <w:rFonts w:ascii="Times New Roman" w:eastAsia="Times New Roman" w:hAnsi="Times New Roman" w:cs="Times New Roman"/>
          <w:sz w:val="28"/>
          <w:szCs w:val="28"/>
          <w:lang w:eastAsia="zh-CN"/>
        </w:rPr>
        <w:t>2</w:t>
      </w:r>
      <w:proofErr w:type="gramEnd"/>
      <w:r>
        <w:rPr>
          <w:rFonts w:ascii="Times New Roman" w:eastAsia="Times New Roman" w:hAnsi="Times New Roman" w:cs="Times New Roman"/>
          <w:sz w:val="28"/>
          <w:szCs w:val="28"/>
          <w:lang w:eastAsia="zh-CN"/>
        </w:rPr>
        <w:t xml:space="preserve"> - </w:t>
      </w:r>
      <w:r>
        <w:rPr>
          <w:rFonts w:ascii="Times New Roman" w:eastAsia="Times New Roman" w:hAnsi="Times New Roman" w:cs="Times New Roman"/>
          <w:sz w:val="28"/>
          <w:szCs w:val="28"/>
          <w:lang w:eastAsia="ru-RU"/>
        </w:rPr>
        <w:t>осознания обучающимися своих конституционных прав и  обязанностей, уважения к  закону и правопорядку;</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zh-CN"/>
        </w:rPr>
        <w:t xml:space="preserve"> </w:t>
      </w:r>
      <w:r>
        <w:rPr>
          <w:rFonts w:ascii="Times New Roman" w:eastAsia="Times New Roman" w:hAnsi="Times New Roman" w:cs="Times New Roman"/>
          <w:sz w:val="28"/>
          <w:szCs w:val="28"/>
          <w:lang w:eastAsia="ru-RU"/>
        </w:rPr>
        <w:t xml:space="preserve">ЛР3- представления о  социальных нормах и  правилах межличностных отношений в  коллективе; </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ЛР5- 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 34- способность понимать и принимать мотивы, намерения и аргументы других при анализе различных видов учебной  деятельности;</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p>
    <w:p w:rsidR="00E53DB5" w:rsidRDefault="00E53DB5" w:rsidP="00E53DB5">
      <w:pPr>
        <w:pStyle w:val="ab"/>
        <w:widowControl w:val="0"/>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
          <w:i/>
          <w:sz w:val="28"/>
          <w:szCs w:val="28"/>
          <w:lang w:eastAsia="zh-CN"/>
        </w:rPr>
      </w:pPr>
      <w:r>
        <w:rPr>
          <w:rFonts w:ascii="Times New Roman" w:eastAsia="Times New Roman" w:hAnsi="Times New Roman" w:cs="Times New Roman"/>
          <w:b/>
          <w:i/>
          <w:sz w:val="28"/>
          <w:szCs w:val="28"/>
          <w:lang w:eastAsia="zh-CN"/>
        </w:rPr>
        <w:t>Патриотическое воспитание:</w:t>
      </w:r>
    </w:p>
    <w:p w:rsidR="00E53DB5" w:rsidRDefault="00E53DB5" w:rsidP="00E53DB5">
      <w:pPr>
        <w:pStyle w:val="ab"/>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495" w:firstLine="919"/>
        <w:jc w:val="both"/>
        <w:rPr>
          <w:rFonts w:ascii="Times New Roman" w:eastAsia="Times New Roman" w:hAnsi="Times New Roman" w:cs="Times New Roman"/>
          <w:b/>
          <w:i/>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w:t>
      </w:r>
      <w:proofErr w:type="gramStart"/>
      <w:r>
        <w:rPr>
          <w:rFonts w:ascii="Times New Roman" w:eastAsia="Times New Roman" w:hAnsi="Times New Roman" w:cs="Times New Roman"/>
          <w:sz w:val="28"/>
          <w:szCs w:val="28"/>
          <w:lang w:eastAsia="zh-CN"/>
        </w:rPr>
        <w:t>9</w:t>
      </w:r>
      <w:proofErr w:type="gramEnd"/>
      <w:r>
        <w:rPr>
          <w:rFonts w:ascii="Times New Roman" w:eastAsia="Times New Roman" w:hAnsi="Times New Roman" w:cs="Times New Roman"/>
          <w:sz w:val="28"/>
          <w:szCs w:val="28"/>
          <w:lang w:eastAsia="zh-CN"/>
        </w:rPr>
        <w:t xml:space="preserve"> ценностного отношения к историческому и научному наследию отечественной химии; уважения к процессу творчества в области теории и практического приложения химии, осознание того, что данные науки есть результат длительных наблюдений, кропотливых экспериментальных поисков, постоянного труда учёных и практиков;</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w:t>
      </w:r>
      <w:proofErr w:type="gramStart"/>
      <w:r>
        <w:rPr>
          <w:rFonts w:ascii="Times New Roman" w:eastAsia="Times New Roman" w:hAnsi="Times New Roman" w:cs="Times New Roman"/>
          <w:sz w:val="28"/>
          <w:szCs w:val="28"/>
          <w:lang w:eastAsia="zh-CN"/>
        </w:rPr>
        <w:t>1</w:t>
      </w:r>
      <w:proofErr w:type="gramEnd"/>
      <w:r>
        <w:rPr>
          <w:rFonts w:ascii="Times New Roman" w:eastAsia="Times New Roman" w:hAnsi="Times New Roman" w:cs="Times New Roman"/>
          <w:sz w:val="28"/>
          <w:szCs w:val="28"/>
          <w:lang w:eastAsia="zh-CN"/>
        </w:rPr>
        <w:t xml:space="preserve"> 10 – воспитание интереса и познавательных мотивов в получении и последующем анализе информации о передовых достижениях современной отечественной химии;</w:t>
      </w:r>
    </w:p>
    <w:p w:rsidR="00E53DB5" w:rsidRDefault="00E53DB5" w:rsidP="00E53DB5">
      <w:pPr>
        <w:pStyle w:val="ab"/>
        <w:widowControl w:val="0"/>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
          <w:i/>
          <w:sz w:val="28"/>
          <w:szCs w:val="24"/>
          <w:lang w:eastAsia="zh-CN"/>
        </w:rPr>
      </w:pPr>
      <w:r>
        <w:rPr>
          <w:rFonts w:ascii="Times New Roman" w:eastAsia="Times New Roman" w:hAnsi="Times New Roman" w:cs="Times New Roman"/>
          <w:b/>
          <w:i/>
          <w:sz w:val="28"/>
          <w:szCs w:val="24"/>
          <w:lang w:eastAsia="zh-CN"/>
        </w:rPr>
        <w:t>Духовно-нравственное воспитание:</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ЛР12 -  нравственное сознание этического поведения;</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ЛР13- 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 </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ЛР14- готовность оценивать свое поведение и поступки товарищей с позиции нравственных и правовых нор и с учётом осознания последствий поступков;</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p>
    <w:p w:rsidR="00E53DB5" w:rsidRDefault="00E53DB5" w:rsidP="00E53DB5">
      <w:pPr>
        <w:pStyle w:val="ab"/>
        <w:numPr>
          <w:ilvl w:val="0"/>
          <w:numId w:val="4"/>
        </w:numPr>
        <w:spacing w:after="0" w:line="240" w:lineRule="auto"/>
        <w:ind w:firstLine="919"/>
        <w:jc w:val="both"/>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Формирование культуры здоровья:</w:t>
      </w:r>
    </w:p>
    <w:p w:rsidR="00E53DB5" w:rsidRDefault="00E53DB5" w:rsidP="00E53DB5">
      <w:pPr>
        <w:spacing w:after="0" w:line="240" w:lineRule="auto"/>
        <w:ind w:firstLine="919"/>
        <w:jc w:val="both"/>
        <w:rPr>
          <w:rFonts w:ascii="Times New Roman" w:eastAsia="Times New Roman" w:hAnsi="Times New Roman" w:cs="Times New Roman"/>
          <w:b/>
          <w:i/>
          <w:sz w:val="28"/>
          <w:szCs w:val="28"/>
          <w:lang w:eastAsia="ru-RU"/>
        </w:rPr>
      </w:pP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ЛР20 </w:t>
      </w:r>
      <w:proofErr w:type="spellStart"/>
      <w:r>
        <w:rPr>
          <w:rFonts w:ascii="Times New Roman" w:eastAsia="Times New Roman" w:hAnsi="Times New Roman" w:cs="Times New Roman"/>
          <w:sz w:val="28"/>
          <w:szCs w:val="28"/>
          <w:lang w:eastAsia="ru-RU"/>
        </w:rPr>
        <w:t>сформированнось</w:t>
      </w:r>
      <w:proofErr w:type="spellEnd"/>
      <w:r>
        <w:rPr>
          <w:rFonts w:ascii="Times New Roman" w:eastAsia="Times New Roman" w:hAnsi="Times New Roman" w:cs="Times New Roman"/>
          <w:sz w:val="28"/>
          <w:szCs w:val="28"/>
          <w:lang w:eastAsia="ru-RU"/>
        </w:rPr>
        <w:t xml:space="preserve"> здорового и  безопасного образа жизни; необходимости ответственного отношения к собственному физическому и  психическому здоровью; </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 15- соблюдение правил безопасного обращения с веществами в быту, повседневной жизни, в трудовой деятельности</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ЛР18 – понимание ценности правил индивидуального и коллективного безопасного поведения в ситуациях, угрожающих здоровью и жизни людей;</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ЛР13 –осознание последствий и неприятие вредных привычек (употребление алкоголя, наркотиков, курения).</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p>
    <w:p w:rsidR="00E53DB5" w:rsidRDefault="00E53DB5" w:rsidP="00E53DB5">
      <w:pPr>
        <w:pStyle w:val="ab"/>
        <w:numPr>
          <w:ilvl w:val="0"/>
          <w:numId w:val="4"/>
        </w:numPr>
        <w:spacing w:after="0" w:line="240" w:lineRule="auto"/>
        <w:ind w:firstLine="919"/>
        <w:jc w:val="both"/>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Трудового воспитания:</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ЛР23 – коммуникативной компетентности в учебно-исследовательской деятельности, </w:t>
      </w:r>
      <w:proofErr w:type="spellStart"/>
      <w:r>
        <w:rPr>
          <w:rFonts w:ascii="Times New Roman" w:eastAsia="Times New Roman" w:hAnsi="Times New Roman" w:cs="Times New Roman"/>
          <w:sz w:val="28"/>
          <w:szCs w:val="28"/>
          <w:lang w:eastAsia="ru-RU"/>
        </w:rPr>
        <w:t>общественнополезной</w:t>
      </w:r>
      <w:proofErr w:type="spellEnd"/>
      <w:r>
        <w:rPr>
          <w:rFonts w:ascii="Times New Roman" w:eastAsia="Times New Roman" w:hAnsi="Times New Roman" w:cs="Times New Roman"/>
          <w:sz w:val="28"/>
          <w:szCs w:val="28"/>
          <w:lang w:eastAsia="ru-RU"/>
        </w:rPr>
        <w:t>, трудовой и других видах деятельности;</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ЛР24 – установки на активное участие в решении практических задач социальной направленности (в рамках своей группы);</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ЛР25 – интереса к патриотическому изучению профессий различного рода, в том числе на основе на основе применения предметных знаний по химии;</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ЛР26 –уважение к труду, людям труда и результатам трудовой деятельности;  готовность к осознанному выбору индивидуальных траектории образования будущей профессии и реализации собственных жизненных планов с учетом личных интересов, способностей к химии, интересов и потребностей общества;</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p>
    <w:p w:rsidR="00E53DB5" w:rsidRDefault="00E53DB5" w:rsidP="00E53DB5">
      <w:pPr>
        <w:pStyle w:val="ab"/>
        <w:numPr>
          <w:ilvl w:val="0"/>
          <w:numId w:val="4"/>
        </w:numPr>
        <w:spacing w:after="0" w:line="240" w:lineRule="auto"/>
        <w:ind w:firstLine="919"/>
        <w:jc w:val="both"/>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Экологическое воспитание:</w:t>
      </w:r>
    </w:p>
    <w:p w:rsidR="00E53DB5" w:rsidRDefault="00E53DB5" w:rsidP="00E53DB5">
      <w:pPr>
        <w:spacing w:after="0" w:line="240" w:lineRule="auto"/>
        <w:ind w:firstLine="919"/>
        <w:jc w:val="both"/>
        <w:rPr>
          <w:rFonts w:ascii="Times New Roman" w:eastAsia="Times New Roman" w:hAnsi="Times New Roman" w:cs="Times New Roman"/>
          <w:b/>
          <w:i/>
          <w:sz w:val="28"/>
          <w:szCs w:val="28"/>
          <w:lang w:eastAsia="ru-RU"/>
        </w:rPr>
      </w:pP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ЛР27 – экологически целесообразного отношения к природе как к источнику существования жизни на Земле;</w:t>
      </w: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ЛР28 – понимание глобального характера экологических проблем, влияния </w:t>
      </w:r>
      <w:proofErr w:type="gramStart"/>
      <w:r>
        <w:rPr>
          <w:rFonts w:ascii="Times New Roman" w:eastAsia="Times New Roman" w:hAnsi="Times New Roman" w:cs="Times New Roman"/>
          <w:sz w:val="28"/>
          <w:szCs w:val="28"/>
          <w:lang w:eastAsia="ru-RU"/>
        </w:rPr>
        <w:t>экономических процессов</w:t>
      </w:r>
      <w:proofErr w:type="gramEnd"/>
      <w:r>
        <w:rPr>
          <w:rFonts w:ascii="Times New Roman" w:eastAsia="Times New Roman" w:hAnsi="Times New Roman" w:cs="Times New Roman"/>
          <w:sz w:val="28"/>
          <w:szCs w:val="28"/>
          <w:lang w:eastAsia="ru-RU"/>
        </w:rPr>
        <w:t xml:space="preserve"> на состояние природной и социальной среды;</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ЛР29 – осознание необходимости использования достижений химии для решения вопросов рационального природопользования;</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ЛР30 – активного непринятия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lastRenderedPageBreak/>
        <w:t xml:space="preserve">ЛР31 – 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Pr>
          <w:rFonts w:ascii="Times New Roman" w:eastAsia="Times New Roman" w:hAnsi="Times New Roman" w:cs="Times New Roman"/>
          <w:sz w:val="28"/>
          <w:szCs w:val="28"/>
          <w:lang w:eastAsia="zh-CN"/>
        </w:rPr>
        <w:t>хемофобии</w:t>
      </w:r>
      <w:proofErr w:type="spellEnd"/>
      <w:r>
        <w:rPr>
          <w:rFonts w:ascii="Times New Roman" w:eastAsia="Times New Roman" w:hAnsi="Times New Roman" w:cs="Times New Roman"/>
          <w:sz w:val="28"/>
          <w:szCs w:val="28"/>
          <w:lang w:eastAsia="zh-CN"/>
        </w:rPr>
        <w:t>.</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p>
    <w:p w:rsidR="00E53DB5" w:rsidRDefault="00E53DB5" w:rsidP="00E53DB5">
      <w:pPr>
        <w:pStyle w:val="ab"/>
        <w:widowControl w:val="0"/>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b/>
          <w:i/>
          <w:sz w:val="28"/>
          <w:szCs w:val="28"/>
          <w:lang w:eastAsia="zh-CN"/>
        </w:rPr>
        <w:t>Ценности научного познания</w:t>
      </w:r>
      <w:r>
        <w:rPr>
          <w:rFonts w:ascii="Times New Roman" w:eastAsia="Times New Roman" w:hAnsi="Times New Roman" w:cs="Times New Roman"/>
          <w:sz w:val="28"/>
          <w:szCs w:val="28"/>
          <w:lang w:eastAsia="zh-CN"/>
        </w:rPr>
        <w:t>:</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p>
    <w:p w:rsidR="00E53DB5" w:rsidRDefault="00E53DB5" w:rsidP="00E53DB5">
      <w:pPr>
        <w:spacing w:after="0" w:line="240" w:lineRule="auto"/>
        <w:ind w:firstLine="91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ЛР32 </w:t>
      </w:r>
      <w:proofErr w:type="spellStart"/>
      <w:r>
        <w:rPr>
          <w:rFonts w:ascii="Times New Roman" w:eastAsia="Times New Roman" w:hAnsi="Times New Roman" w:cs="Times New Roman"/>
          <w:sz w:val="28"/>
          <w:szCs w:val="28"/>
          <w:lang w:eastAsia="ru-RU"/>
        </w:rPr>
        <w:t>сформироовать</w:t>
      </w:r>
      <w:proofErr w:type="spellEnd"/>
      <w:r>
        <w:rPr>
          <w:rFonts w:ascii="Times New Roman" w:eastAsia="Times New Roman" w:hAnsi="Times New Roman" w:cs="Times New Roman"/>
          <w:sz w:val="28"/>
          <w:szCs w:val="28"/>
          <w:lang w:eastAsia="ru-RU"/>
        </w:rPr>
        <w:t xml:space="preserve"> мировоззрения, соответствующего современному уровню развития науки и  общественной практики; </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ЛР33- понимание специфики химии как науки, осознание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r w:rsidR="00F06988">
        <w:rPr>
          <w:rFonts w:ascii="Times New Roman" w:eastAsia="Times New Roman" w:hAnsi="Times New Roman" w:cs="Times New Roman"/>
          <w:sz w:val="28"/>
          <w:szCs w:val="28"/>
          <w:lang w:eastAsia="zh-CN"/>
        </w:rPr>
        <w:t xml:space="preserve"> </w:t>
      </w:r>
      <w:r>
        <w:rPr>
          <w:rFonts w:ascii="Times New Roman" w:eastAsia="Times New Roman" w:hAnsi="Times New Roman" w:cs="Times New Roman"/>
          <w:sz w:val="28"/>
          <w:szCs w:val="28"/>
          <w:lang w:eastAsia="zh-CN"/>
        </w:rPr>
        <w:t xml:space="preserve"> интереса к особенностям труда в различных сферах профессиональной деятельности;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ЛР34 – убежденности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в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proofErr w:type="gramStart"/>
      <w:r>
        <w:rPr>
          <w:rFonts w:ascii="Times New Roman" w:eastAsia="Times New Roman" w:hAnsi="Times New Roman" w:cs="Times New Roman"/>
          <w:sz w:val="28"/>
          <w:szCs w:val="28"/>
          <w:lang w:eastAsia="zh-CN"/>
        </w:rPr>
        <w:t>ЛР35- естественно-научной грамотности: понимания сущности методов познания, используемых в естественных науках, способности использовать полученные знания для анализа и объяснения явлений окружающего мира и происходящих в нем изменений, умения делать обоснованные заключения на основе научных фактов и имеющихся данных с целью получения достоверных выводов;</w:t>
      </w:r>
      <w:r w:rsidR="00F06988">
        <w:rPr>
          <w:rFonts w:ascii="Times New Roman" w:eastAsia="Times New Roman" w:hAnsi="Times New Roman" w:cs="Times New Roman"/>
          <w:sz w:val="28"/>
          <w:szCs w:val="28"/>
          <w:lang w:eastAsia="zh-CN"/>
        </w:rPr>
        <w:t xml:space="preserve"> </w:t>
      </w:r>
      <w:r>
        <w:rPr>
          <w:rFonts w:ascii="Times New Roman" w:eastAsia="Times New Roman" w:hAnsi="Times New Roman" w:cs="Times New Roman"/>
          <w:sz w:val="28"/>
          <w:szCs w:val="28"/>
          <w:lang w:eastAsia="zh-CN"/>
        </w:rPr>
        <w:t>способности самостоятельно использовать химические знания для решения проблем в реальных жизненных ситуациях;</w:t>
      </w:r>
      <w:proofErr w:type="gramEnd"/>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ЛР34 – интереса к познанию, исследовательской деятельности;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ЛР26 – 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center"/>
        <w:rPr>
          <w:rFonts w:ascii="Times New Roman" w:eastAsia="Times New Roman" w:hAnsi="Times New Roman" w:cs="Times New Roman"/>
          <w:sz w:val="24"/>
          <w:szCs w:val="24"/>
          <w:lang w:eastAsia="zh-CN"/>
        </w:rPr>
      </w:pPr>
      <w:proofErr w:type="spellStart"/>
      <w:r>
        <w:rPr>
          <w:rFonts w:ascii="Times New Roman" w:eastAsia="Times New Roman" w:hAnsi="Times New Roman" w:cs="Times New Roman"/>
          <w:b/>
          <w:sz w:val="28"/>
          <w:szCs w:val="28"/>
          <w:lang w:eastAsia="zh-CN"/>
        </w:rPr>
        <w:t>Метапредметные</w:t>
      </w:r>
      <w:proofErr w:type="spellEnd"/>
      <w:r>
        <w:rPr>
          <w:rFonts w:ascii="Times New Roman" w:eastAsia="Times New Roman" w:hAnsi="Times New Roman" w:cs="Times New Roman"/>
          <w:b/>
          <w:sz w:val="28"/>
          <w:szCs w:val="28"/>
          <w:lang w:eastAsia="zh-CN"/>
        </w:rPr>
        <w:t xml:space="preserve"> результаты</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
          <w:sz w:val="28"/>
          <w:szCs w:val="28"/>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t>Овладение универсальными учебными познавательными действиями: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
          <w:bCs/>
          <w:i/>
          <w:iCs/>
          <w:sz w:val="28"/>
          <w:szCs w:val="28"/>
          <w:lang w:eastAsia="zh-CN"/>
        </w:rPr>
      </w:pPr>
      <w:r>
        <w:rPr>
          <w:rFonts w:ascii="Times New Roman" w:eastAsia="Times New Roman" w:hAnsi="Times New Roman" w:cs="Times New Roman"/>
          <w:b/>
          <w:bCs/>
          <w:i/>
          <w:iCs/>
          <w:sz w:val="28"/>
          <w:szCs w:val="28"/>
          <w:lang w:eastAsia="zh-CN"/>
        </w:rPr>
        <w:t>базовые логические действия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w:t>
      </w:r>
      <w:proofErr w:type="gramStart"/>
      <w:r>
        <w:rPr>
          <w:rFonts w:ascii="Times New Roman" w:eastAsia="Times New Roman" w:hAnsi="Times New Roman" w:cs="Times New Roman"/>
          <w:bCs/>
          <w:iCs/>
          <w:sz w:val="28"/>
          <w:szCs w:val="28"/>
          <w:lang w:eastAsia="zh-CN"/>
        </w:rPr>
        <w:t>1</w:t>
      </w:r>
      <w:proofErr w:type="gramEnd"/>
      <w:r>
        <w:rPr>
          <w:rFonts w:ascii="Times New Roman" w:eastAsia="Times New Roman" w:hAnsi="Times New Roman" w:cs="Times New Roman"/>
          <w:bCs/>
          <w:iCs/>
          <w:sz w:val="28"/>
          <w:szCs w:val="28"/>
          <w:lang w:eastAsia="zh-CN"/>
        </w:rPr>
        <w:t xml:space="preserve">  - самостоятельно формулировать и актуализировать проблему, рассматривать её всесторонне;</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lastRenderedPageBreak/>
        <w:t>М3   -  определять цели деятельности, задавать параметры и критерии её достижения, соотносить результаты деятельности с поставленными целями;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w:t>
      </w:r>
      <w:proofErr w:type="gramStart"/>
      <w:r>
        <w:rPr>
          <w:rFonts w:ascii="Times New Roman" w:eastAsia="Times New Roman" w:hAnsi="Times New Roman" w:cs="Times New Roman"/>
          <w:bCs/>
          <w:iCs/>
          <w:sz w:val="28"/>
          <w:szCs w:val="28"/>
          <w:lang w:eastAsia="zh-CN"/>
        </w:rPr>
        <w:t>4</w:t>
      </w:r>
      <w:proofErr w:type="gramEnd"/>
      <w:r>
        <w:rPr>
          <w:rFonts w:ascii="Times New Roman" w:eastAsia="Times New Roman" w:hAnsi="Times New Roman" w:cs="Times New Roman"/>
          <w:bCs/>
          <w:iCs/>
          <w:sz w:val="28"/>
          <w:szCs w:val="28"/>
          <w:lang w:eastAsia="zh-CN"/>
        </w:rPr>
        <w:t xml:space="preserve">  -  использовать при освоении знаний приёмы логического мышления: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 5 -   выбирать основания и критерии для классификации веществ и химических реакций;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w:t>
      </w:r>
      <w:proofErr w:type="gramStart"/>
      <w:r>
        <w:rPr>
          <w:rFonts w:ascii="Times New Roman" w:eastAsia="Times New Roman" w:hAnsi="Times New Roman" w:cs="Times New Roman"/>
          <w:bCs/>
          <w:iCs/>
          <w:sz w:val="28"/>
          <w:szCs w:val="28"/>
          <w:lang w:eastAsia="zh-CN"/>
        </w:rPr>
        <w:t>6</w:t>
      </w:r>
      <w:proofErr w:type="gramEnd"/>
      <w:r>
        <w:rPr>
          <w:rFonts w:ascii="Times New Roman" w:eastAsia="Times New Roman" w:hAnsi="Times New Roman" w:cs="Times New Roman"/>
          <w:bCs/>
          <w:iCs/>
          <w:sz w:val="28"/>
          <w:szCs w:val="28"/>
          <w:lang w:eastAsia="zh-CN"/>
        </w:rPr>
        <w:t xml:space="preserve"> - устанавливать причинно-следственные связи между изучаемыми явлениями;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 xml:space="preserve">М 7 - строить </w:t>
      </w:r>
      <w:proofErr w:type="gramStart"/>
      <w:r>
        <w:rPr>
          <w:rFonts w:ascii="Times New Roman" w:eastAsia="Times New Roman" w:hAnsi="Times New Roman" w:cs="Times New Roman"/>
          <w:bCs/>
          <w:iCs/>
          <w:sz w:val="28"/>
          <w:szCs w:val="28"/>
          <w:lang w:eastAsia="zh-CN"/>
        </w:rPr>
        <w:t>логические рассуждения</w:t>
      </w:r>
      <w:proofErr w:type="gramEnd"/>
      <w:r>
        <w:rPr>
          <w:rFonts w:ascii="Times New Roman" w:eastAsia="Times New Roman" w:hAnsi="Times New Roman" w:cs="Times New Roman"/>
          <w:bCs/>
          <w:iCs/>
          <w:sz w:val="28"/>
          <w:szCs w:val="28"/>
          <w:lang w:eastAsia="zh-CN"/>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 xml:space="preserve">М 8 – применять в процессе </w:t>
      </w:r>
      <w:proofErr w:type="gramStart"/>
      <w:r>
        <w:rPr>
          <w:rFonts w:ascii="Times New Roman" w:eastAsia="Times New Roman" w:hAnsi="Times New Roman" w:cs="Times New Roman"/>
          <w:bCs/>
          <w:iCs/>
          <w:sz w:val="28"/>
          <w:szCs w:val="28"/>
          <w:lang w:eastAsia="zh-CN"/>
        </w:rPr>
        <w:t>познания</w:t>
      </w:r>
      <w:proofErr w:type="gramEnd"/>
      <w:r>
        <w:rPr>
          <w:rFonts w:ascii="Times New Roman" w:eastAsia="Times New Roman" w:hAnsi="Times New Roman" w:cs="Times New Roman"/>
          <w:bCs/>
          <w:iCs/>
          <w:sz w:val="28"/>
          <w:szCs w:val="28"/>
          <w:lang w:eastAsia="zh-CN"/>
        </w:rPr>
        <w:t xml:space="preserve">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
          <w:bCs/>
          <w:i/>
          <w:iCs/>
          <w:sz w:val="28"/>
          <w:szCs w:val="28"/>
          <w:lang w:eastAsia="zh-CN"/>
        </w:rPr>
      </w:pPr>
      <w:r>
        <w:rPr>
          <w:rFonts w:ascii="Times New Roman" w:eastAsia="Times New Roman" w:hAnsi="Times New Roman" w:cs="Times New Roman"/>
          <w:b/>
          <w:bCs/>
          <w:i/>
          <w:iCs/>
          <w:sz w:val="28"/>
          <w:szCs w:val="28"/>
          <w:lang w:eastAsia="zh-CN"/>
        </w:rPr>
        <w:t>базовые исследовательские действия:</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 9  - владеть  основными методами научного познания веществ и химических реакций;</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 10 -  формировать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высказанных суждений;</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 11 - 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bCs/>
          <w:iCs/>
          <w:sz w:val="28"/>
          <w:szCs w:val="28"/>
          <w:lang w:eastAsia="zh-CN"/>
        </w:rPr>
        <w:t>М 12 – приобретать опыт ученической исследовательской и проектной деятельности, проявлять способность и готовность</w:t>
      </w:r>
      <w:r>
        <w:rPr>
          <w:rFonts w:ascii="Times New Roman" w:eastAsia="Times New Roman" w:hAnsi="Times New Roman" w:cs="Times New Roman"/>
          <w:sz w:val="28"/>
          <w:szCs w:val="28"/>
          <w:lang w:eastAsia="zh-CN"/>
        </w:rPr>
        <w:t xml:space="preserve"> к самостоятельному поиску методов решения практических задач, применению различных методов познания.</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
          <w:bCs/>
          <w:i/>
          <w:iCs/>
          <w:sz w:val="28"/>
          <w:szCs w:val="28"/>
          <w:lang w:eastAsia="zh-CN"/>
        </w:rPr>
      </w:pPr>
      <w:r>
        <w:rPr>
          <w:rFonts w:ascii="Times New Roman" w:eastAsia="Times New Roman" w:hAnsi="Times New Roman" w:cs="Times New Roman"/>
          <w:b/>
          <w:bCs/>
          <w:i/>
          <w:iCs/>
          <w:sz w:val="28"/>
          <w:szCs w:val="28"/>
          <w:lang w:eastAsia="zh-CN"/>
        </w:rPr>
        <w:t>работа с информацией:</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М13 – ориентироваться в различных источниках </w:t>
      </w:r>
      <w:proofErr w:type="spellStart"/>
      <w:r>
        <w:rPr>
          <w:rFonts w:ascii="Times New Roman" w:eastAsia="Times New Roman" w:hAnsi="Times New Roman" w:cs="Times New Roman"/>
          <w:sz w:val="28"/>
          <w:szCs w:val="24"/>
          <w:lang w:eastAsia="zh-CN"/>
        </w:rPr>
        <w:t>информациит</w:t>
      </w:r>
      <w:proofErr w:type="spellEnd"/>
      <w:r>
        <w:rPr>
          <w:rFonts w:ascii="Times New Roman" w:eastAsia="Times New Roman" w:hAnsi="Times New Roman" w:cs="Times New Roman"/>
          <w:sz w:val="28"/>
          <w:szCs w:val="24"/>
          <w:lang w:eastAsia="zh-CN"/>
        </w:rPr>
        <w:t xml:space="preserve"> (научно-популярная литература химического содержания, справочные пособия, ресурсы Интернета)</w:t>
      </w:r>
      <w:proofErr w:type="gramStart"/>
      <w:r>
        <w:rPr>
          <w:rFonts w:ascii="Times New Roman" w:eastAsia="Times New Roman" w:hAnsi="Times New Roman" w:cs="Times New Roman"/>
          <w:sz w:val="28"/>
          <w:szCs w:val="24"/>
          <w:lang w:eastAsia="zh-CN"/>
        </w:rPr>
        <w:t>,а</w:t>
      </w:r>
      <w:proofErr w:type="gramEnd"/>
      <w:r>
        <w:rPr>
          <w:rFonts w:ascii="Times New Roman" w:eastAsia="Times New Roman" w:hAnsi="Times New Roman" w:cs="Times New Roman"/>
          <w:sz w:val="28"/>
          <w:szCs w:val="24"/>
          <w:lang w:eastAsia="zh-CN"/>
        </w:rPr>
        <w:t>нализировать информацию различных видов и форм представления, критически оценивать её достоверность и непротиворечивость;</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lastRenderedPageBreak/>
        <w:t>М 14- формулировать запросы и применять различные методы при поиске и отборе информации, необходимой для учебных задач определенного типа;</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М15- приобретать опыт использования информационно-коммуникативных технологий и различных поисковых систем;</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М 16 – самостоятельно выбирать оптимальную форму представления информации (схемы, графики, диаграммы, таблицы, рисунки и другие)</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М 17- 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М18- использовать знаково-символические средства наглядности.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t>Овладение универсальными коммуникативными действиями: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
          <w:bCs/>
          <w:i/>
          <w:iCs/>
          <w:sz w:val="28"/>
          <w:szCs w:val="28"/>
          <w:lang w:eastAsia="zh-CN"/>
        </w:rPr>
        <w:t>общение:</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 xml:space="preserve"> М 19 – 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r>
        <w:rPr>
          <w:rFonts w:ascii="Times New Roman" w:eastAsia="Times New Roman" w:hAnsi="Times New Roman" w:cs="Times New Roman"/>
          <w:bCs/>
          <w:iCs/>
          <w:sz w:val="28"/>
          <w:szCs w:val="28"/>
          <w:lang w:eastAsia="zh-CN"/>
        </w:rPr>
        <w:t>М 20 – 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учебных проектов и формулировать выводы по результатам проведенных исследований путем согласования позиций в ходе обсуждения и обмена мнениями.</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bCs/>
          <w:iCs/>
          <w:sz w:val="28"/>
          <w:szCs w:val="28"/>
          <w:lang w:eastAsia="zh-CN"/>
        </w:rPr>
      </w:pP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r>
        <w:rPr>
          <w:rFonts w:ascii="Times New Roman" w:eastAsia="Times New Roman" w:hAnsi="Times New Roman" w:cs="Times New Roman"/>
          <w:b/>
          <w:bCs/>
          <w:i/>
          <w:iCs/>
          <w:sz w:val="28"/>
          <w:szCs w:val="28"/>
          <w:lang w:eastAsia="zh-CN"/>
        </w:rPr>
        <w:t>совместная деятельность:</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 xml:space="preserve"> М 21 – 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учетом получения новых знаний о веществах и химических реакциях;</w:t>
      </w:r>
    </w:p>
    <w:p w:rsidR="00E53DB5" w:rsidRDefault="00E53DB5" w:rsidP="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М 22 – осуществлять самоконтроль деятельности на основе самоанализа и самооценки.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center"/>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4"/>
          <w:lang w:eastAsia="zh-CN"/>
        </w:rPr>
        <w:t>Предметные результаты</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4"/>
          <w:szCs w:val="24"/>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ab/>
        <w:t>Требования к предметным результатам освоения углубленного курса «Химия»: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w:t>
      </w:r>
      <w:proofErr w:type="gramStart"/>
      <w:r>
        <w:rPr>
          <w:rFonts w:ascii="Times New Roman" w:eastAsia="Times New Roman" w:hAnsi="Times New Roman" w:cs="Times New Roman"/>
          <w:sz w:val="28"/>
          <w:szCs w:val="24"/>
          <w:lang w:eastAsia="zh-CN"/>
        </w:rPr>
        <w:t>1</w:t>
      </w:r>
      <w:proofErr w:type="gramEnd"/>
      <w:r>
        <w:rPr>
          <w:rFonts w:ascii="Times New Roman" w:eastAsia="Times New Roman" w:hAnsi="Times New Roman" w:cs="Times New Roman"/>
          <w:sz w:val="28"/>
          <w:szCs w:val="24"/>
          <w:lang w:eastAsia="zh-CN"/>
        </w:rPr>
        <w:t xml:space="preserve"> – сформировать представления о месте органической химии в системе естественных наук и её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w:t>
      </w:r>
      <w:r>
        <w:rPr>
          <w:rFonts w:ascii="Times New Roman" w:eastAsia="Times New Roman" w:hAnsi="Times New Roman" w:cs="Times New Roman"/>
          <w:sz w:val="28"/>
          <w:szCs w:val="24"/>
          <w:lang w:eastAsia="zh-CN"/>
        </w:rPr>
        <w:lastRenderedPageBreak/>
        <w:t>экологически обоснованного отношения к своему здоровью и природной среде;</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w:t>
      </w:r>
      <w:proofErr w:type="gramStart"/>
      <w:r>
        <w:rPr>
          <w:rFonts w:ascii="Times New Roman" w:eastAsia="Times New Roman" w:hAnsi="Times New Roman" w:cs="Times New Roman"/>
          <w:sz w:val="28"/>
          <w:szCs w:val="24"/>
          <w:lang w:eastAsia="zh-CN"/>
        </w:rPr>
        <w:t>2</w:t>
      </w:r>
      <w:proofErr w:type="gramEnd"/>
      <w:r>
        <w:rPr>
          <w:rFonts w:ascii="Times New Roman" w:eastAsia="Times New Roman" w:hAnsi="Times New Roman" w:cs="Times New Roman"/>
          <w:sz w:val="28"/>
          <w:szCs w:val="24"/>
          <w:lang w:eastAsia="zh-CN"/>
        </w:rPr>
        <w:t xml:space="preserve"> – владение системой химических знаний, которая включает основополагающие понятия – химический элемент, атом, ядро, электронная оболочка атома, </w:t>
      </w:r>
      <w:r>
        <w:rPr>
          <w:rFonts w:ascii="Times New Roman" w:eastAsia="Times New Roman" w:hAnsi="Times New Roman" w:cs="Times New Roman"/>
          <w:sz w:val="28"/>
          <w:szCs w:val="24"/>
          <w:lang w:val="en-US" w:eastAsia="zh-CN"/>
        </w:rPr>
        <w:t>s</w:t>
      </w:r>
      <w:r>
        <w:rPr>
          <w:rFonts w:ascii="Times New Roman" w:eastAsia="Times New Roman" w:hAnsi="Times New Roman" w:cs="Times New Roman"/>
          <w:sz w:val="28"/>
          <w:szCs w:val="24"/>
          <w:lang w:eastAsia="zh-CN"/>
        </w:rPr>
        <w:t xml:space="preserve">-,  </w:t>
      </w:r>
      <w:r>
        <w:rPr>
          <w:rFonts w:ascii="Times New Roman" w:eastAsia="Times New Roman" w:hAnsi="Times New Roman" w:cs="Times New Roman"/>
          <w:sz w:val="28"/>
          <w:szCs w:val="24"/>
          <w:lang w:val="en-US" w:eastAsia="zh-CN"/>
        </w:rPr>
        <w:t>p</w:t>
      </w:r>
      <w:r>
        <w:rPr>
          <w:rFonts w:ascii="Times New Roman" w:eastAsia="Times New Roman" w:hAnsi="Times New Roman" w:cs="Times New Roman"/>
          <w:sz w:val="28"/>
          <w:szCs w:val="24"/>
          <w:lang w:eastAsia="zh-CN"/>
        </w:rPr>
        <w:t xml:space="preserve">-,  </w:t>
      </w:r>
      <w:r>
        <w:rPr>
          <w:rFonts w:ascii="Times New Roman" w:eastAsia="Times New Roman" w:hAnsi="Times New Roman" w:cs="Times New Roman"/>
          <w:sz w:val="28"/>
          <w:szCs w:val="24"/>
          <w:lang w:val="en-US" w:eastAsia="zh-CN"/>
        </w:rPr>
        <w:t>d</w:t>
      </w:r>
      <w:r w:rsidRPr="00E53DB5">
        <w:rPr>
          <w:rFonts w:ascii="Times New Roman" w:eastAsia="Times New Roman" w:hAnsi="Times New Roman" w:cs="Times New Roman"/>
          <w:sz w:val="28"/>
          <w:szCs w:val="24"/>
          <w:lang w:eastAsia="zh-CN"/>
        </w:rPr>
        <w:t xml:space="preserve"> </w:t>
      </w:r>
      <w:r>
        <w:rPr>
          <w:rFonts w:ascii="Times New Roman" w:eastAsia="Times New Roman" w:hAnsi="Times New Roman" w:cs="Times New Roman"/>
          <w:sz w:val="28"/>
          <w:szCs w:val="24"/>
          <w:lang w:eastAsia="zh-CN"/>
        </w:rPr>
        <w:t xml:space="preserve">– атомные обитали, основное и возбужденное состояние атома, гибридизация атомных </w:t>
      </w:r>
      <w:proofErr w:type="spellStart"/>
      <w:r>
        <w:rPr>
          <w:rFonts w:ascii="Times New Roman" w:eastAsia="Times New Roman" w:hAnsi="Times New Roman" w:cs="Times New Roman"/>
          <w:sz w:val="28"/>
          <w:szCs w:val="24"/>
          <w:lang w:eastAsia="zh-CN"/>
        </w:rPr>
        <w:t>орбиталей</w:t>
      </w:r>
      <w:proofErr w:type="spellEnd"/>
      <w:r>
        <w:rPr>
          <w:rFonts w:ascii="Times New Roman" w:eastAsia="Times New Roman" w:hAnsi="Times New Roman" w:cs="Times New Roman"/>
          <w:sz w:val="28"/>
          <w:szCs w:val="24"/>
          <w:lang w:eastAsia="zh-CN"/>
        </w:rPr>
        <w:t xml:space="preserve">, ион, молекула, валентность, </w:t>
      </w:r>
      <w:proofErr w:type="spellStart"/>
      <w:r>
        <w:rPr>
          <w:rFonts w:ascii="Times New Roman" w:eastAsia="Times New Roman" w:hAnsi="Times New Roman" w:cs="Times New Roman"/>
          <w:sz w:val="28"/>
          <w:szCs w:val="24"/>
          <w:lang w:eastAsia="zh-CN"/>
        </w:rPr>
        <w:t>электроотрицательность</w:t>
      </w:r>
      <w:proofErr w:type="spellEnd"/>
      <w:r>
        <w:rPr>
          <w:rFonts w:ascii="Times New Roman" w:eastAsia="Times New Roman" w:hAnsi="Times New Roman" w:cs="Times New Roman"/>
          <w:sz w:val="28"/>
          <w:szCs w:val="24"/>
          <w:lang w:eastAsia="zh-CN"/>
        </w:rPr>
        <w:t xml:space="preserve">, степень окисления, химическая связь, кристаллическая решётка, химическая реакция, раствор, электролиты, </w:t>
      </w:r>
      <w:proofErr w:type="spellStart"/>
      <w:r>
        <w:rPr>
          <w:rFonts w:ascii="Times New Roman" w:eastAsia="Times New Roman" w:hAnsi="Times New Roman" w:cs="Times New Roman"/>
          <w:sz w:val="28"/>
          <w:szCs w:val="24"/>
          <w:lang w:eastAsia="zh-CN"/>
        </w:rPr>
        <w:t>неэлектролиты</w:t>
      </w:r>
      <w:proofErr w:type="spellEnd"/>
      <w:r>
        <w:rPr>
          <w:rFonts w:ascii="Times New Roman" w:eastAsia="Times New Roman" w:hAnsi="Times New Roman" w:cs="Times New Roman"/>
          <w:sz w:val="28"/>
          <w:szCs w:val="24"/>
          <w:lang w:eastAsia="zh-CN"/>
        </w:rPr>
        <w:t xml:space="preserve">, Электролитическая диссоциация, степень диссоциации, водородный показатель, окислитель, восстановитель, тепловой эффект химической реакции, скорость химической реакции, химическое равновесие функциональная группа, радикал, структурные формулы (развернутые, сокращенные, скелетные). Изомерия структурная и пространственная (геометрическая). </w:t>
      </w:r>
      <w:proofErr w:type="gramStart"/>
      <w:r>
        <w:rPr>
          <w:rFonts w:ascii="Times New Roman" w:eastAsia="Times New Roman" w:hAnsi="Times New Roman" w:cs="Times New Roman"/>
          <w:sz w:val="28"/>
          <w:szCs w:val="24"/>
          <w:lang w:eastAsia="zh-CN"/>
        </w:rPr>
        <w:t xml:space="preserve">Изомеры, гомологический ряд, гомологи, углеводороды, кислород – и азотсодержащие органические соединения, </w:t>
      </w:r>
      <w:proofErr w:type="spellStart"/>
      <w:r>
        <w:rPr>
          <w:rFonts w:ascii="Times New Roman" w:eastAsia="Times New Roman" w:hAnsi="Times New Roman" w:cs="Times New Roman"/>
          <w:sz w:val="28"/>
          <w:szCs w:val="24"/>
          <w:lang w:eastAsia="zh-CN"/>
        </w:rPr>
        <w:t>монометр</w:t>
      </w:r>
      <w:proofErr w:type="spellEnd"/>
      <w:r>
        <w:rPr>
          <w:rFonts w:ascii="Times New Roman" w:eastAsia="Times New Roman" w:hAnsi="Times New Roman" w:cs="Times New Roman"/>
          <w:sz w:val="28"/>
          <w:szCs w:val="24"/>
          <w:lang w:eastAsia="zh-CN"/>
        </w:rPr>
        <w:t>, полимер, структурное звено, высокомолекулярное соединение;</w:t>
      </w:r>
      <w:proofErr w:type="gramEnd"/>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proofErr w:type="gramStart"/>
      <w:r>
        <w:rPr>
          <w:rFonts w:ascii="Times New Roman" w:eastAsia="Times New Roman" w:hAnsi="Times New Roman" w:cs="Times New Roman"/>
          <w:sz w:val="28"/>
          <w:szCs w:val="24"/>
          <w:lang w:eastAsia="zh-CN"/>
        </w:rPr>
        <w:t xml:space="preserve">теории, законы (ПЗХЭ  Д. И. Менделеева, теория строения </w:t>
      </w:r>
      <w:proofErr w:type="spellStart"/>
      <w:r>
        <w:rPr>
          <w:rFonts w:ascii="Times New Roman" w:eastAsia="Times New Roman" w:hAnsi="Times New Roman" w:cs="Times New Roman"/>
          <w:sz w:val="28"/>
          <w:szCs w:val="24"/>
          <w:lang w:eastAsia="zh-CN"/>
        </w:rPr>
        <w:t>оргаических</w:t>
      </w:r>
      <w:proofErr w:type="spellEnd"/>
      <w:r>
        <w:rPr>
          <w:rFonts w:ascii="Times New Roman" w:eastAsia="Times New Roman" w:hAnsi="Times New Roman" w:cs="Times New Roman"/>
          <w:sz w:val="28"/>
          <w:szCs w:val="24"/>
          <w:lang w:eastAsia="zh-CN"/>
        </w:rPr>
        <w:t xml:space="preserve"> веществ А.М. Бутлерова,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современное представление о строение вещества на атомном, ионно-молекулярном и надмолекулярном  уровнях;</w:t>
      </w:r>
      <w:proofErr w:type="gramEnd"/>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П3- представление о механизмах химических реакций, термодинамических и кинетических закономерностях их протекания, о взаимосвязи влияния атомов и групп атомов в молекулах</w:t>
      </w:r>
      <w:proofErr w:type="gramStart"/>
      <w:r>
        <w:rPr>
          <w:rFonts w:ascii="Times New Roman" w:eastAsia="Times New Roman" w:hAnsi="Times New Roman" w:cs="Times New Roman"/>
          <w:sz w:val="28"/>
          <w:szCs w:val="24"/>
          <w:lang w:eastAsia="zh-CN"/>
        </w:rPr>
        <w:t xml:space="preserve"> ,</w:t>
      </w:r>
      <w:proofErr w:type="gramEnd"/>
      <w:r>
        <w:rPr>
          <w:rFonts w:ascii="Times New Roman" w:eastAsia="Times New Roman" w:hAnsi="Times New Roman" w:cs="Times New Roman"/>
          <w:sz w:val="28"/>
          <w:szCs w:val="24"/>
          <w:lang w:eastAsia="zh-CN"/>
        </w:rPr>
        <w:t xml:space="preserve"> о химическом равновесии, растворах и дисперсных системах;</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proofErr w:type="spellStart"/>
      <w:r>
        <w:rPr>
          <w:rFonts w:ascii="Times New Roman" w:eastAsia="Times New Roman" w:hAnsi="Times New Roman" w:cs="Times New Roman"/>
          <w:sz w:val="28"/>
          <w:szCs w:val="24"/>
          <w:lang w:eastAsia="zh-CN"/>
        </w:rPr>
        <w:t>фактологические</w:t>
      </w:r>
      <w:proofErr w:type="spellEnd"/>
      <w:r>
        <w:rPr>
          <w:rFonts w:ascii="Times New Roman" w:eastAsia="Times New Roman" w:hAnsi="Times New Roman" w:cs="Times New Roman"/>
          <w:sz w:val="28"/>
          <w:szCs w:val="24"/>
          <w:lang w:eastAsia="zh-CN"/>
        </w:rPr>
        <w:t xml:space="preserve"> сведения о свойствах, составе, получении и безопасном использовании важнейших органических и неорганических веществ в быту и практической деятельности человека, общих научных принципах химического производства;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w:t>
      </w:r>
      <w:proofErr w:type="gramStart"/>
      <w:r>
        <w:rPr>
          <w:rFonts w:ascii="Times New Roman" w:eastAsia="Times New Roman" w:hAnsi="Times New Roman" w:cs="Times New Roman"/>
          <w:sz w:val="28"/>
          <w:szCs w:val="24"/>
          <w:lang w:eastAsia="zh-CN"/>
        </w:rPr>
        <w:t>4</w:t>
      </w:r>
      <w:proofErr w:type="gramEnd"/>
      <w:r>
        <w:rPr>
          <w:rFonts w:ascii="Times New Roman" w:eastAsia="Times New Roman" w:hAnsi="Times New Roman" w:cs="Times New Roman"/>
          <w:sz w:val="28"/>
          <w:szCs w:val="24"/>
          <w:lang w:eastAsia="zh-CN"/>
        </w:rPr>
        <w:t xml:space="preserve">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выявлять характерные признаки понятий, устанавливать их взаимосвязь, использовать соответствующие понятия при описании состава, строения и свойств  органических и неорганических соединений и их превращений;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П5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Использовать химическую символику для составления молекулярных и структурных формул органических веществ, неорганических соединений и уравнений химических реакций, систематическую номенклатуру (</w:t>
      </w:r>
      <w:r>
        <w:rPr>
          <w:rFonts w:ascii="Times New Roman" w:eastAsia="Times New Roman" w:hAnsi="Times New Roman" w:cs="Times New Roman"/>
          <w:sz w:val="28"/>
          <w:szCs w:val="24"/>
          <w:lang w:val="en-US" w:eastAsia="zh-CN"/>
        </w:rPr>
        <w:t>IUPAC</w:t>
      </w:r>
      <w:r>
        <w:rPr>
          <w:rFonts w:ascii="Times New Roman" w:eastAsia="Times New Roman" w:hAnsi="Times New Roman" w:cs="Times New Roman"/>
          <w:sz w:val="28"/>
          <w:szCs w:val="24"/>
          <w:lang w:eastAsia="zh-CN"/>
        </w:rPr>
        <w:t>) и тривиальные названия отдельных веществ;</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составлять уравнения реакций и раскрывать их сущность:</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proofErr w:type="spellStart"/>
      <w:r>
        <w:rPr>
          <w:rFonts w:ascii="Times New Roman" w:eastAsia="Times New Roman" w:hAnsi="Times New Roman" w:cs="Times New Roman"/>
          <w:sz w:val="28"/>
          <w:szCs w:val="24"/>
          <w:lang w:eastAsia="zh-CN"/>
        </w:rPr>
        <w:t>окислительно</w:t>
      </w:r>
      <w:proofErr w:type="spellEnd"/>
      <w:r>
        <w:rPr>
          <w:rFonts w:ascii="Times New Roman" w:eastAsia="Times New Roman" w:hAnsi="Times New Roman" w:cs="Times New Roman"/>
          <w:sz w:val="28"/>
          <w:szCs w:val="24"/>
          <w:lang w:eastAsia="zh-CN"/>
        </w:rPr>
        <w:t xml:space="preserve">-восстановительных реакций посредством составления электронного баланса этих реакций, реакций ионного обмена путем составления их полных и сокращенных ионных уравнений;   изготовлять </w:t>
      </w:r>
      <w:r>
        <w:rPr>
          <w:rFonts w:ascii="Times New Roman" w:eastAsia="Times New Roman" w:hAnsi="Times New Roman" w:cs="Times New Roman"/>
          <w:sz w:val="28"/>
          <w:szCs w:val="24"/>
          <w:lang w:eastAsia="zh-CN"/>
        </w:rPr>
        <w:lastRenderedPageBreak/>
        <w:t>модели органических веще</w:t>
      </w:r>
      <w:proofErr w:type="gramStart"/>
      <w:r>
        <w:rPr>
          <w:rFonts w:ascii="Times New Roman" w:eastAsia="Times New Roman" w:hAnsi="Times New Roman" w:cs="Times New Roman"/>
          <w:sz w:val="28"/>
          <w:szCs w:val="24"/>
          <w:lang w:eastAsia="zh-CN"/>
        </w:rPr>
        <w:t>ств дл</w:t>
      </w:r>
      <w:proofErr w:type="gramEnd"/>
      <w:r>
        <w:rPr>
          <w:rFonts w:ascii="Times New Roman" w:eastAsia="Times New Roman" w:hAnsi="Times New Roman" w:cs="Times New Roman"/>
          <w:sz w:val="28"/>
          <w:szCs w:val="24"/>
          <w:lang w:eastAsia="zh-CN"/>
        </w:rPr>
        <w:t>я иллюстрации их химического и пространственного строения;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w:t>
      </w:r>
      <w:proofErr w:type="gramStart"/>
      <w:r>
        <w:rPr>
          <w:rFonts w:ascii="Times New Roman" w:eastAsia="Times New Roman" w:hAnsi="Times New Roman" w:cs="Times New Roman"/>
          <w:sz w:val="28"/>
          <w:szCs w:val="24"/>
          <w:lang w:eastAsia="zh-CN"/>
        </w:rPr>
        <w:t>6</w:t>
      </w:r>
      <w:proofErr w:type="gramEnd"/>
      <w:r>
        <w:rPr>
          <w:rFonts w:ascii="Times New Roman" w:eastAsia="Times New Roman" w:hAnsi="Times New Roman" w:cs="Times New Roman"/>
          <w:sz w:val="28"/>
          <w:szCs w:val="24"/>
          <w:lang w:eastAsia="zh-CN"/>
        </w:rPr>
        <w:t xml:space="preserve">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Устанавливать принадлежность изученных органических веществ по их составу и строению к определенному классу/группе  соединений, давать им названия для отдельных представителей органических веществ;</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П7-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умения определять вид химической связи в органических и неорганических соединениях (ковалентная и ионная связь, сигм</w:t>
      </w:r>
      <w:proofErr w:type="gramStart"/>
      <w:r>
        <w:rPr>
          <w:rFonts w:ascii="Times New Roman" w:eastAsia="Times New Roman" w:hAnsi="Times New Roman" w:cs="Times New Roman"/>
          <w:sz w:val="28"/>
          <w:szCs w:val="24"/>
          <w:lang w:eastAsia="zh-CN"/>
        </w:rPr>
        <w:t>а-</w:t>
      </w:r>
      <w:proofErr w:type="gramEnd"/>
      <w:r>
        <w:rPr>
          <w:rFonts w:ascii="Times New Roman" w:eastAsia="Times New Roman" w:hAnsi="Times New Roman" w:cs="Times New Roman"/>
          <w:sz w:val="28"/>
          <w:szCs w:val="24"/>
          <w:lang w:eastAsia="zh-CN"/>
        </w:rPr>
        <w:t xml:space="preserve"> и пи-связь, водородная связь);</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П8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классифицировать неорганические вещества по их составу, химической реакции, по различным признакам (числу и составу реагирующих веществ, </w:t>
      </w:r>
      <w:proofErr w:type="spellStart"/>
      <w:r>
        <w:rPr>
          <w:rFonts w:ascii="Times New Roman" w:eastAsia="Times New Roman" w:hAnsi="Times New Roman" w:cs="Times New Roman"/>
          <w:sz w:val="28"/>
          <w:szCs w:val="24"/>
          <w:lang w:eastAsia="zh-CN"/>
        </w:rPr>
        <w:t>теплофому</w:t>
      </w:r>
      <w:proofErr w:type="spellEnd"/>
      <w:r>
        <w:rPr>
          <w:rFonts w:ascii="Times New Roman" w:eastAsia="Times New Roman" w:hAnsi="Times New Roman" w:cs="Times New Roman"/>
          <w:sz w:val="28"/>
          <w:szCs w:val="24"/>
          <w:lang w:eastAsia="zh-CN"/>
        </w:rPr>
        <w:t xml:space="preserve"> эффекту реакции, изменению степени окисления химических элементов, обратимости, участию катализатора);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Самостоятельно выбирать основания и критерии для классификации изучаемых веществ и химических реакций;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w:t>
      </w:r>
      <w:proofErr w:type="gramStart"/>
      <w:r>
        <w:rPr>
          <w:rFonts w:ascii="Times New Roman" w:eastAsia="Times New Roman" w:hAnsi="Times New Roman" w:cs="Times New Roman"/>
          <w:sz w:val="28"/>
          <w:szCs w:val="24"/>
          <w:lang w:eastAsia="zh-CN"/>
        </w:rPr>
        <w:t>9</w:t>
      </w:r>
      <w:proofErr w:type="gramEnd"/>
      <w:r>
        <w:rPr>
          <w:rFonts w:ascii="Times New Roman" w:eastAsia="Times New Roman" w:hAnsi="Times New Roman" w:cs="Times New Roman"/>
          <w:sz w:val="28"/>
          <w:szCs w:val="24"/>
          <w:lang w:eastAsia="zh-CN"/>
        </w:rPr>
        <w:t xml:space="preserve">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умения раскрывать смысл ПЗХЭ Д. И. Менделеева и демонстрировать его систематизирующую,  объяснительную и прогностическую функции;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           П10 – сформированность умений:  характеризовать   электронное строение атомов, ионов химических элементов 1-4 периодов ПСХЭ Д. И. Менделеева, используя понятия «энергетические уровни», «энергетические подуровни»  « </w:t>
      </w:r>
      <w:r>
        <w:rPr>
          <w:rFonts w:ascii="Times New Roman" w:eastAsia="Times New Roman" w:hAnsi="Times New Roman" w:cs="Times New Roman"/>
          <w:sz w:val="28"/>
          <w:szCs w:val="24"/>
          <w:lang w:val="en-US" w:eastAsia="zh-CN"/>
        </w:rPr>
        <w:t>s</w:t>
      </w:r>
      <w:r>
        <w:rPr>
          <w:rFonts w:ascii="Times New Roman" w:eastAsia="Times New Roman" w:hAnsi="Times New Roman" w:cs="Times New Roman"/>
          <w:sz w:val="28"/>
          <w:szCs w:val="24"/>
          <w:lang w:eastAsia="zh-CN"/>
        </w:rPr>
        <w:t>- ,</w:t>
      </w:r>
      <w:r>
        <w:rPr>
          <w:rFonts w:ascii="Times New Roman" w:eastAsia="Times New Roman" w:hAnsi="Times New Roman" w:cs="Times New Roman"/>
          <w:sz w:val="28"/>
          <w:szCs w:val="24"/>
          <w:lang w:val="en-US" w:eastAsia="zh-CN"/>
        </w:rPr>
        <w:t>p</w:t>
      </w:r>
      <w:r>
        <w:rPr>
          <w:rFonts w:ascii="Times New Roman" w:eastAsia="Times New Roman" w:hAnsi="Times New Roman" w:cs="Times New Roman"/>
          <w:sz w:val="28"/>
          <w:szCs w:val="24"/>
          <w:lang w:eastAsia="zh-CN"/>
        </w:rPr>
        <w:t xml:space="preserve">-, </w:t>
      </w:r>
      <w:r>
        <w:rPr>
          <w:rFonts w:ascii="Times New Roman" w:eastAsia="Times New Roman" w:hAnsi="Times New Roman" w:cs="Times New Roman"/>
          <w:sz w:val="28"/>
          <w:szCs w:val="24"/>
          <w:lang w:val="en-US" w:eastAsia="zh-CN"/>
        </w:rPr>
        <w:t>d</w:t>
      </w:r>
      <w:r>
        <w:rPr>
          <w:rFonts w:ascii="Times New Roman" w:eastAsia="Times New Roman" w:hAnsi="Times New Roman" w:cs="Times New Roman"/>
          <w:sz w:val="28"/>
          <w:szCs w:val="24"/>
          <w:lang w:eastAsia="zh-CN"/>
        </w:rPr>
        <w:t xml:space="preserve"> –  атомные </w:t>
      </w:r>
      <w:proofErr w:type="spellStart"/>
      <w:r>
        <w:rPr>
          <w:rFonts w:ascii="Times New Roman" w:eastAsia="Times New Roman" w:hAnsi="Times New Roman" w:cs="Times New Roman"/>
          <w:sz w:val="28"/>
          <w:szCs w:val="24"/>
          <w:lang w:eastAsia="zh-CN"/>
        </w:rPr>
        <w:t>орбитали</w:t>
      </w:r>
      <w:proofErr w:type="spellEnd"/>
      <w:r>
        <w:rPr>
          <w:rFonts w:ascii="Times New Roman" w:eastAsia="Times New Roman" w:hAnsi="Times New Roman" w:cs="Times New Roman"/>
          <w:sz w:val="28"/>
          <w:szCs w:val="24"/>
          <w:lang w:eastAsia="zh-CN"/>
        </w:rPr>
        <w:t>», «основное и возбужденное состояние атома»;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Объяснять закономерности изменения свойств химических элементов и их соединений по периодам и группам ПСХЭ Д. И. Менделеева, валентные возможности атомов элементов на основе строения электронных оболочек;</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5"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П11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раскрывать сущность </w:t>
      </w:r>
      <w:proofErr w:type="spellStart"/>
      <w:r>
        <w:rPr>
          <w:rFonts w:ascii="Times New Roman" w:eastAsia="Times New Roman" w:hAnsi="Times New Roman" w:cs="Times New Roman"/>
          <w:sz w:val="28"/>
          <w:szCs w:val="24"/>
          <w:lang w:eastAsia="zh-CN"/>
        </w:rPr>
        <w:t>окислительно</w:t>
      </w:r>
      <w:proofErr w:type="spellEnd"/>
      <w:r>
        <w:rPr>
          <w:rFonts w:ascii="Times New Roman" w:eastAsia="Times New Roman" w:hAnsi="Times New Roman" w:cs="Times New Roman"/>
          <w:sz w:val="28"/>
          <w:szCs w:val="24"/>
          <w:lang w:eastAsia="zh-CN"/>
        </w:rPr>
        <w:t xml:space="preserve">-восстановительных реакций посредством составления электронного баланса  этих реакций </w:t>
      </w:r>
      <w:proofErr w:type="spellStart"/>
      <w:proofErr w:type="gramStart"/>
      <w:r>
        <w:rPr>
          <w:rFonts w:ascii="Times New Roman" w:eastAsia="Times New Roman" w:hAnsi="Times New Roman" w:cs="Times New Roman"/>
          <w:sz w:val="28"/>
          <w:szCs w:val="24"/>
          <w:lang w:eastAsia="zh-CN"/>
        </w:rPr>
        <w:t>реакций</w:t>
      </w:r>
      <w:proofErr w:type="spellEnd"/>
      <w:proofErr w:type="gramEnd"/>
      <w:r>
        <w:rPr>
          <w:rFonts w:ascii="Times New Roman" w:eastAsia="Times New Roman" w:hAnsi="Times New Roman" w:cs="Times New Roman"/>
          <w:sz w:val="28"/>
          <w:szCs w:val="24"/>
          <w:lang w:eastAsia="zh-CN"/>
        </w:rPr>
        <w:t xml:space="preserve"> ионного обмена путем составления их полных и сокращенных ионных уравнений, реакций гидролиза, реакций </w:t>
      </w:r>
      <w:proofErr w:type="spellStart"/>
      <w:r>
        <w:rPr>
          <w:rFonts w:ascii="Times New Roman" w:eastAsia="Times New Roman" w:hAnsi="Times New Roman" w:cs="Times New Roman"/>
          <w:sz w:val="28"/>
          <w:szCs w:val="24"/>
          <w:lang w:eastAsia="zh-CN"/>
        </w:rPr>
        <w:t>комплексообразования</w:t>
      </w:r>
      <w:proofErr w:type="spellEnd"/>
      <w:r>
        <w:rPr>
          <w:rFonts w:ascii="Times New Roman" w:eastAsia="Times New Roman" w:hAnsi="Times New Roman" w:cs="Times New Roman"/>
          <w:sz w:val="28"/>
          <w:szCs w:val="24"/>
          <w:lang w:eastAsia="zh-CN"/>
        </w:rPr>
        <w:t xml:space="preserve"> ( на примере </w:t>
      </w:r>
      <w:proofErr w:type="spellStart"/>
      <w:r>
        <w:rPr>
          <w:rFonts w:ascii="Times New Roman" w:eastAsia="Times New Roman" w:hAnsi="Times New Roman" w:cs="Times New Roman"/>
          <w:sz w:val="28"/>
          <w:szCs w:val="24"/>
          <w:lang w:eastAsia="zh-CN"/>
        </w:rPr>
        <w:t>гидроксокомплексов</w:t>
      </w:r>
      <w:proofErr w:type="spellEnd"/>
      <w:r>
        <w:rPr>
          <w:rFonts w:ascii="Times New Roman" w:eastAsia="Times New Roman" w:hAnsi="Times New Roman" w:cs="Times New Roman"/>
          <w:sz w:val="28"/>
          <w:szCs w:val="24"/>
          <w:lang w:eastAsia="zh-CN"/>
        </w:rPr>
        <w:t xml:space="preserve"> цинка и алюминия).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5"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П12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умения объяснять закономерности протекания химических реакций с учётом их энергетических характеристик, характер изменения скорости химической реакции в зависимости от различных факторов, а так же характер смещения химического равновесия под влиянием воздействий (принцип </w:t>
      </w:r>
      <w:proofErr w:type="spellStart"/>
      <w:r>
        <w:rPr>
          <w:rFonts w:ascii="Times New Roman" w:eastAsia="Times New Roman" w:hAnsi="Times New Roman" w:cs="Times New Roman"/>
          <w:sz w:val="28"/>
          <w:szCs w:val="24"/>
          <w:lang w:eastAsia="zh-CN"/>
        </w:rPr>
        <w:t>Ле</w:t>
      </w:r>
      <w:proofErr w:type="spellEnd"/>
      <w:r>
        <w:rPr>
          <w:rFonts w:ascii="Times New Roman" w:eastAsia="Times New Roman" w:hAnsi="Times New Roman" w:cs="Times New Roman"/>
          <w:sz w:val="28"/>
          <w:szCs w:val="24"/>
          <w:lang w:eastAsia="zh-CN"/>
        </w:rPr>
        <w:t xml:space="preserve"> </w:t>
      </w:r>
      <w:proofErr w:type="spellStart"/>
      <w:r>
        <w:rPr>
          <w:rFonts w:ascii="Times New Roman" w:eastAsia="Times New Roman" w:hAnsi="Times New Roman" w:cs="Times New Roman"/>
          <w:sz w:val="28"/>
          <w:szCs w:val="24"/>
          <w:lang w:eastAsia="zh-CN"/>
        </w:rPr>
        <w:t>Шателье</w:t>
      </w:r>
      <w:proofErr w:type="spellEnd"/>
      <w:r>
        <w:rPr>
          <w:rFonts w:ascii="Times New Roman" w:eastAsia="Times New Roman" w:hAnsi="Times New Roman" w:cs="Times New Roman"/>
          <w:sz w:val="28"/>
          <w:szCs w:val="24"/>
          <w:lang w:eastAsia="zh-CN"/>
        </w:rPr>
        <w:t>);</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5"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П13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характеризовать химические реакции, лежащие в основе промышленного получения серной кислоты, аммиака, общие научные принципы химического производства; целесообразность применения неорганических веще</w:t>
      </w:r>
      <w:proofErr w:type="gramStart"/>
      <w:r>
        <w:rPr>
          <w:rFonts w:ascii="Times New Roman" w:eastAsia="Times New Roman" w:hAnsi="Times New Roman" w:cs="Times New Roman"/>
          <w:sz w:val="28"/>
          <w:szCs w:val="24"/>
          <w:lang w:eastAsia="zh-CN"/>
        </w:rPr>
        <w:t>ств в пр</w:t>
      </w:r>
      <w:proofErr w:type="gramEnd"/>
      <w:r>
        <w:rPr>
          <w:rFonts w:ascii="Times New Roman" w:eastAsia="Times New Roman" w:hAnsi="Times New Roman" w:cs="Times New Roman"/>
          <w:sz w:val="28"/>
          <w:szCs w:val="24"/>
          <w:lang w:eastAsia="zh-CN"/>
        </w:rPr>
        <w:t>омышленности и в быту с точки зрения соотношения риск-польза;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lastRenderedPageBreak/>
        <w:t>П14 – сформированность умения применять положения строения органических веществ А.М. Бутлерова для объяснения зависимости свойств веществ от их состава и строения;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П15-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w:t>
      </w:r>
      <w:proofErr w:type="spellStart"/>
      <w:r>
        <w:rPr>
          <w:rFonts w:ascii="Times New Roman" w:eastAsia="Times New Roman" w:hAnsi="Times New Roman" w:cs="Times New Roman"/>
          <w:sz w:val="28"/>
          <w:szCs w:val="24"/>
          <w:lang w:eastAsia="zh-CN"/>
        </w:rPr>
        <w:t>алканов</w:t>
      </w:r>
      <w:proofErr w:type="spellEnd"/>
      <w:r>
        <w:rPr>
          <w:rFonts w:ascii="Times New Roman" w:eastAsia="Times New Roman" w:hAnsi="Times New Roman" w:cs="Times New Roman"/>
          <w:sz w:val="28"/>
          <w:szCs w:val="24"/>
          <w:lang w:eastAsia="zh-CN"/>
        </w:rPr>
        <w:t xml:space="preserve">, </w:t>
      </w:r>
      <w:proofErr w:type="spellStart"/>
      <w:r>
        <w:rPr>
          <w:rFonts w:ascii="Times New Roman" w:eastAsia="Times New Roman" w:hAnsi="Times New Roman" w:cs="Times New Roman"/>
          <w:sz w:val="28"/>
          <w:szCs w:val="24"/>
          <w:lang w:eastAsia="zh-CN"/>
        </w:rPr>
        <w:t>циклоалканов</w:t>
      </w:r>
      <w:proofErr w:type="spellEnd"/>
      <w:r>
        <w:rPr>
          <w:rFonts w:ascii="Times New Roman" w:eastAsia="Times New Roman" w:hAnsi="Times New Roman" w:cs="Times New Roman"/>
          <w:sz w:val="28"/>
          <w:szCs w:val="24"/>
          <w:lang w:eastAsia="zh-CN"/>
        </w:rPr>
        <w:t xml:space="preserve">, </w:t>
      </w:r>
      <w:proofErr w:type="spellStart"/>
      <w:r>
        <w:rPr>
          <w:rFonts w:ascii="Times New Roman" w:eastAsia="Times New Roman" w:hAnsi="Times New Roman" w:cs="Times New Roman"/>
          <w:sz w:val="28"/>
          <w:szCs w:val="24"/>
          <w:lang w:eastAsia="zh-CN"/>
        </w:rPr>
        <w:t>алкенов</w:t>
      </w:r>
      <w:proofErr w:type="spellEnd"/>
      <w:r>
        <w:rPr>
          <w:rFonts w:ascii="Times New Roman" w:eastAsia="Times New Roman" w:hAnsi="Times New Roman" w:cs="Times New Roman"/>
          <w:sz w:val="28"/>
          <w:szCs w:val="24"/>
          <w:lang w:eastAsia="zh-CN"/>
        </w:rPr>
        <w:t xml:space="preserve">, </w:t>
      </w:r>
      <w:proofErr w:type="spellStart"/>
      <w:r>
        <w:rPr>
          <w:rFonts w:ascii="Times New Roman" w:eastAsia="Times New Roman" w:hAnsi="Times New Roman" w:cs="Times New Roman"/>
          <w:sz w:val="28"/>
          <w:szCs w:val="24"/>
          <w:lang w:eastAsia="zh-CN"/>
        </w:rPr>
        <w:t>алкадиенов</w:t>
      </w:r>
      <w:proofErr w:type="spellEnd"/>
      <w:r>
        <w:rPr>
          <w:rFonts w:ascii="Times New Roman" w:eastAsia="Times New Roman" w:hAnsi="Times New Roman" w:cs="Times New Roman"/>
          <w:sz w:val="28"/>
          <w:szCs w:val="24"/>
          <w:lang w:eastAsia="zh-CN"/>
        </w:rPr>
        <w:t xml:space="preserve">, ароматических углеводородов, спиртов, альдегидов, карбоновых кислот, простых и сложных эфиров, жиров, </w:t>
      </w:r>
      <w:proofErr w:type="spellStart"/>
      <w:r>
        <w:rPr>
          <w:rFonts w:ascii="Times New Roman" w:eastAsia="Times New Roman" w:hAnsi="Times New Roman" w:cs="Times New Roman"/>
          <w:sz w:val="28"/>
          <w:szCs w:val="24"/>
          <w:lang w:eastAsia="zh-CN"/>
        </w:rPr>
        <w:t>нитросоединений</w:t>
      </w:r>
      <w:proofErr w:type="spellEnd"/>
      <w:r>
        <w:rPr>
          <w:rFonts w:ascii="Times New Roman" w:eastAsia="Times New Roman" w:hAnsi="Times New Roman" w:cs="Times New Roman"/>
          <w:sz w:val="28"/>
          <w:szCs w:val="24"/>
          <w:lang w:eastAsia="zh-CN"/>
        </w:rPr>
        <w:t>, аминов, аминокислот, белков, углеводов, иллюстрировать генетическую связь между ними уравнениями соответствующих химических реакций с использованием структурных формул;</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П16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подтверждать на конкретных примерах характер зависимости реакционной способности органических соединений от кратности и типа ковалентной связ</w:t>
      </w:r>
      <w:proofErr w:type="gramStart"/>
      <w:r>
        <w:rPr>
          <w:rFonts w:ascii="Times New Roman" w:eastAsia="Times New Roman" w:hAnsi="Times New Roman" w:cs="Times New Roman"/>
          <w:sz w:val="28"/>
          <w:szCs w:val="24"/>
          <w:lang w:eastAsia="zh-CN"/>
        </w:rPr>
        <w:t>и</w:t>
      </w:r>
      <m:oMath>
        <m:r>
          <w:rPr>
            <w:rFonts w:ascii="Cambria Math" w:eastAsia="Times New Roman" w:hAnsi="Cambria Math" w:cs="Times New Roman"/>
            <w:sz w:val="28"/>
            <w:szCs w:val="24"/>
            <w:lang w:eastAsia="zh-CN"/>
          </w:rPr>
          <m:t>(</m:t>
        </m:r>
        <w:proofErr w:type="gramEnd"/>
        <m:r>
          <w:rPr>
            <w:rFonts w:ascii="Cambria Math" w:eastAsia="Times New Roman" w:hAnsi="Cambria Math" w:cs="Times New Roman"/>
            <w:sz w:val="28"/>
            <w:szCs w:val="24"/>
            <w:lang w:eastAsia="zh-CN"/>
          </w:rPr>
          <m:t>σ- π связи)</m:t>
        </m:r>
      </m:oMath>
      <w:r>
        <w:rPr>
          <w:rFonts w:ascii="Times New Roman" w:eastAsia="Times New Roman" w:hAnsi="Times New Roman" w:cs="Times New Roman"/>
          <w:sz w:val="28"/>
          <w:szCs w:val="24"/>
          <w:lang w:eastAsia="zh-CN"/>
        </w:rPr>
        <w:t>, взаимного влияния атомов и групп атомов в молекулах;</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П17-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умения характеризовать источники углеводородного сырья (нефть, природный газ, уголь), способы его переработки и практическое применение продуктов переработки;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П18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владения системой связей о </w:t>
      </w:r>
      <w:proofErr w:type="gramStart"/>
      <w:r>
        <w:rPr>
          <w:rFonts w:ascii="Times New Roman" w:eastAsia="Times New Roman" w:hAnsi="Times New Roman" w:cs="Times New Roman"/>
          <w:sz w:val="28"/>
          <w:szCs w:val="24"/>
          <w:lang w:eastAsia="zh-CN"/>
        </w:rPr>
        <w:t>естественно-научных</w:t>
      </w:r>
      <w:proofErr w:type="gramEnd"/>
      <w:r>
        <w:rPr>
          <w:rFonts w:ascii="Times New Roman" w:eastAsia="Times New Roman" w:hAnsi="Times New Roman" w:cs="Times New Roman"/>
          <w:sz w:val="28"/>
          <w:szCs w:val="24"/>
          <w:lang w:eastAsia="zh-CN"/>
        </w:rPr>
        <w:t xml:space="preserve"> методах познания – наблюдении, измерении, моделировании, эксперименте (реальном и мысленном) и умение применять эти знания;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П19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умения применять основные операции мыслительной деятельности – анализ, синтез, сравнение, обобщение, систематизацию, выявление причинно-следственных связей – для изучения свойств и химических реакций;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П20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выявлять взаимосвязь химических знаний с понятиями и представлениями других </w:t>
      </w:r>
      <w:proofErr w:type="gramStart"/>
      <w:r>
        <w:rPr>
          <w:rFonts w:ascii="Times New Roman" w:eastAsia="Times New Roman" w:hAnsi="Times New Roman" w:cs="Times New Roman"/>
          <w:sz w:val="28"/>
          <w:szCs w:val="24"/>
          <w:lang w:eastAsia="zh-CN"/>
        </w:rPr>
        <w:t>естественно-научных</w:t>
      </w:r>
      <w:proofErr w:type="gramEnd"/>
      <w:r>
        <w:rPr>
          <w:rFonts w:ascii="Times New Roman" w:eastAsia="Times New Roman" w:hAnsi="Times New Roman" w:cs="Times New Roman"/>
          <w:sz w:val="28"/>
          <w:szCs w:val="24"/>
          <w:lang w:eastAsia="zh-CN"/>
        </w:rPr>
        <w:t xml:space="preserve"> предметов для более осознанного понимания сущности материального единства мира, использовать системные знания по органической и неорганической химии для объяснения и прогнозирования явлений, имеющих естественно-научную природу;</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П21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проводить расчёты по химическим формулам и уравнениям химических реакций с использованием физических величин (масса, объём газов, количество вещества</w:t>
      </w:r>
      <w:proofErr w:type="gramStart"/>
      <w:r>
        <w:rPr>
          <w:rFonts w:ascii="Times New Roman" w:eastAsia="Times New Roman" w:hAnsi="Times New Roman" w:cs="Times New Roman"/>
          <w:sz w:val="28"/>
          <w:szCs w:val="24"/>
          <w:lang w:eastAsia="zh-CN"/>
        </w:rPr>
        <w:t xml:space="preserve">, ), </w:t>
      </w:r>
      <w:proofErr w:type="gramEnd"/>
      <w:r>
        <w:rPr>
          <w:rFonts w:ascii="Times New Roman" w:eastAsia="Times New Roman" w:hAnsi="Times New Roman" w:cs="Times New Roman"/>
          <w:sz w:val="28"/>
          <w:szCs w:val="24"/>
          <w:lang w:eastAsia="zh-CN"/>
        </w:rPr>
        <w:t>характеризующих вещества с количественной стороны; расчёты по нахождению химической формулы вещества  по известным массовым долям химического элемента, продукта сгорания, плотности газообразных веществ;</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П22 -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проводить расчёты  с использованием понятий «массовая доля вещества  в растворе», «молярная концентрация»,  массы вещества или объёма вещества по известному количеству вещества или объёму одного из участвующих в реакции веществ; теплового эффекта реакции, значения водородного показателя растворов кислот и щелочей с известной степенью диссоциации;  массы продукта реакции, если одно из веществ дано в виде раствора  с определенной </w:t>
      </w:r>
      <w:r>
        <w:rPr>
          <w:rFonts w:ascii="Times New Roman" w:eastAsia="Times New Roman" w:hAnsi="Times New Roman" w:cs="Times New Roman"/>
          <w:sz w:val="28"/>
          <w:szCs w:val="24"/>
          <w:lang w:eastAsia="zh-CN"/>
        </w:rPr>
        <w:lastRenderedPageBreak/>
        <w:t>массовой долей растворенного вещества или дано в избытке (имеет примеси),  доли выхода продукта реакции, объёмных отношений;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П23-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прогнозировать, анализировать и оценивать с позиций экологической безопасности  последствий бытовой и производственной деятельности человека, связанной с переработкой веществ, использовать полученные знания для принятия грамотных решений проблем в ситуациях, связанных с химией;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П24 – </w:t>
      </w:r>
      <w:proofErr w:type="spellStart"/>
      <w:r>
        <w:rPr>
          <w:rFonts w:ascii="Times New Roman" w:eastAsia="Times New Roman" w:hAnsi="Times New Roman" w:cs="Times New Roman"/>
          <w:sz w:val="28"/>
          <w:szCs w:val="24"/>
          <w:lang w:eastAsia="zh-CN"/>
        </w:rPr>
        <w:t>сформированнойсть</w:t>
      </w:r>
      <w:proofErr w:type="spellEnd"/>
      <w:r>
        <w:rPr>
          <w:rFonts w:ascii="Times New Roman" w:eastAsia="Times New Roman" w:hAnsi="Times New Roman" w:cs="Times New Roman"/>
          <w:sz w:val="28"/>
          <w:szCs w:val="24"/>
          <w:lang w:eastAsia="zh-CN"/>
        </w:rPr>
        <w:t xml:space="preserve"> умений самостоятельно проводить химический эксперимент, решение экспериментальных задач по распознаванию веществ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 и оценивать их достоверность; </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 xml:space="preserve">П25- </w:t>
      </w:r>
      <w:proofErr w:type="spellStart"/>
      <w:r>
        <w:rPr>
          <w:rFonts w:ascii="Times New Roman" w:eastAsia="Times New Roman" w:hAnsi="Times New Roman" w:cs="Times New Roman"/>
          <w:sz w:val="28"/>
          <w:szCs w:val="24"/>
          <w:lang w:eastAsia="zh-CN"/>
        </w:rPr>
        <w:t>сформированность</w:t>
      </w:r>
      <w:proofErr w:type="spellEnd"/>
      <w:r>
        <w:rPr>
          <w:rFonts w:ascii="Times New Roman" w:eastAsia="Times New Roman" w:hAnsi="Times New Roman" w:cs="Times New Roman"/>
          <w:sz w:val="28"/>
          <w:szCs w:val="24"/>
          <w:lang w:eastAsia="zh-CN"/>
        </w:rPr>
        <w:t xml:space="preserve"> умений соблюдать правила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Осознавать опасность токсического действия на живые организмы  определенных органических и неорганических веществ, понимание смысла показателя ПДК;</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Анализировать целесообразность применения органических и неорганических веще</w:t>
      </w:r>
      <w:proofErr w:type="gramStart"/>
      <w:r>
        <w:rPr>
          <w:rFonts w:ascii="Times New Roman" w:eastAsia="Times New Roman" w:hAnsi="Times New Roman" w:cs="Times New Roman"/>
          <w:sz w:val="28"/>
          <w:szCs w:val="24"/>
          <w:lang w:eastAsia="zh-CN"/>
        </w:rPr>
        <w:t>ств в пр</w:t>
      </w:r>
      <w:proofErr w:type="gramEnd"/>
      <w:r>
        <w:rPr>
          <w:rFonts w:ascii="Times New Roman" w:eastAsia="Times New Roman" w:hAnsi="Times New Roman" w:cs="Times New Roman"/>
          <w:sz w:val="28"/>
          <w:szCs w:val="24"/>
          <w:lang w:eastAsia="zh-CN"/>
        </w:rPr>
        <w:t>омышленности и в быту с точки зрения соотношения риск-польза;</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П26- сформированность умений осуществлять целенаправленный поиск химической информации в различных источниках (научная, учебно-научная литература СМИ,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919"/>
        <w:jc w:val="both"/>
        <w:rPr>
          <w:rFonts w:ascii="Times New Roman" w:eastAsia="Times New Roman" w:hAnsi="Times New Roman" w:cs="Times New Roman"/>
          <w:sz w:val="28"/>
          <w:szCs w:val="24"/>
          <w:lang w:eastAsia="zh-CN"/>
        </w:rPr>
      </w:pPr>
    </w:p>
    <w:p w:rsidR="00E53DB5" w:rsidRDefault="00E53DB5" w:rsidP="00E53DB5">
      <w:pPr>
        <w:spacing w:after="0" w:line="240" w:lineRule="auto"/>
        <w:rPr>
          <w:rFonts w:ascii="Times New Roman" w:eastAsia="Times New Roman" w:hAnsi="Times New Roman" w:cs="Times New Roman"/>
          <w:sz w:val="24"/>
          <w:szCs w:val="24"/>
          <w:lang w:eastAsia="zh-CN"/>
        </w:rPr>
        <w:sectPr w:rsidR="00E53DB5">
          <w:footerReference w:type="default" r:id="rId8"/>
          <w:pgSz w:w="11906" w:h="16838"/>
          <w:pgMar w:top="993" w:right="850" w:bottom="1134" w:left="1701" w:header="720" w:footer="708" w:gutter="0"/>
          <w:pgNumType w:start="1"/>
          <w:cols w:space="720"/>
        </w:sect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284"/>
        <w:rPr>
          <w:rFonts w:ascii="Times New Roman" w:eastAsia="Times New Roman" w:hAnsi="Times New Roman" w:cs="Times New Roman"/>
          <w:sz w:val="24"/>
          <w:szCs w:val="24"/>
          <w:lang w:eastAsia="zh-CN"/>
        </w:rPr>
      </w:pPr>
      <w:r>
        <w:rPr>
          <w:rFonts w:ascii="Times New Roman" w:eastAsia="Times New Roman" w:hAnsi="Times New Roman" w:cs="Times New Roman"/>
          <w:b/>
          <w:sz w:val="28"/>
          <w:szCs w:val="28"/>
          <w:lang w:eastAsia="zh-CN"/>
        </w:rPr>
        <w:lastRenderedPageBreak/>
        <w:tab/>
        <w:t xml:space="preserve">3.  СОДЕРЖАНИЕ </w:t>
      </w:r>
      <w:r>
        <w:rPr>
          <w:rFonts w:ascii="Times New Roman" w:eastAsia="Times New Roman" w:hAnsi="Times New Roman" w:cs="Times New Roman"/>
          <w:b/>
          <w:caps/>
          <w:sz w:val="28"/>
          <w:szCs w:val="24"/>
          <w:lang w:eastAsia="zh-CN"/>
        </w:rPr>
        <w:t>учебного ПРЕДМЕТА «Химия»</w:t>
      </w: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284"/>
        <w:rPr>
          <w:rFonts w:ascii="Times New Roman" w:eastAsia="Times New Roman" w:hAnsi="Times New Roman" w:cs="Times New Roman"/>
          <w:b/>
          <w:caps/>
          <w:sz w:val="28"/>
          <w:szCs w:val="24"/>
          <w:lang w:eastAsia="zh-CN"/>
        </w:rPr>
      </w:pPr>
    </w:p>
    <w:tbl>
      <w:tblPr>
        <w:tblW w:w="15168" w:type="dxa"/>
        <w:tblInd w:w="108" w:type="dxa"/>
        <w:tblLayout w:type="fixed"/>
        <w:tblLook w:val="04A0" w:firstRow="1" w:lastRow="0" w:firstColumn="1" w:lastColumn="0" w:noHBand="0" w:noVBand="1"/>
      </w:tblPr>
      <w:tblGrid>
        <w:gridCol w:w="3220"/>
        <w:gridCol w:w="495"/>
        <w:gridCol w:w="9"/>
        <w:gridCol w:w="6"/>
        <w:gridCol w:w="45"/>
        <w:gridCol w:w="13"/>
        <w:gridCol w:w="18"/>
        <w:gridCol w:w="14"/>
        <w:gridCol w:w="8"/>
        <w:gridCol w:w="23"/>
        <w:gridCol w:w="8907"/>
        <w:gridCol w:w="1276"/>
        <w:gridCol w:w="1134"/>
      </w:tblGrid>
      <w:tr w:rsidR="007D25F1" w:rsidTr="007D25F1">
        <w:trPr>
          <w:trHeight w:val="23"/>
          <w:tblHeader/>
        </w:trPr>
        <w:tc>
          <w:tcPr>
            <w:tcW w:w="3220"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Наименование разделов и тем</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roofErr w:type="gramStart"/>
            <w:r>
              <w:rPr>
                <w:rFonts w:ascii="Times New Roman" w:eastAsia="Calibri" w:hAnsi="Times New Roman" w:cs="Times New Roman"/>
                <w:b/>
                <w:bCs/>
                <w:sz w:val="24"/>
                <w:szCs w:val="24"/>
              </w:rPr>
              <w:t>Содержание учебного материала, лабораторные и практические работы, самостоятельная работа обучающихся, курсовая работ (проект)</w:t>
            </w:r>
            <w:r>
              <w:rPr>
                <w:rFonts w:ascii="Times New Roman" w:eastAsia="Calibri" w:hAnsi="Times New Roman" w:cs="Times New Roman"/>
                <w:bCs/>
                <w:sz w:val="24"/>
                <w:szCs w:val="24"/>
              </w:rPr>
              <w:t xml:space="preserve"> (если предусмотрены)</w:t>
            </w:r>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Кол</w:t>
            </w:r>
            <w:proofErr w:type="gramStart"/>
            <w:r>
              <w:rPr>
                <w:rFonts w:ascii="Times New Roman" w:eastAsia="Calibri" w:hAnsi="Times New Roman" w:cs="Times New Roman"/>
                <w:b/>
                <w:bCs/>
                <w:sz w:val="24"/>
                <w:szCs w:val="24"/>
              </w:rPr>
              <w:t>.</w:t>
            </w:r>
            <w:proofErr w:type="gramEnd"/>
            <w:r>
              <w:rPr>
                <w:rFonts w:ascii="Times New Roman" w:eastAsia="Calibri" w:hAnsi="Times New Roman" w:cs="Times New Roman"/>
                <w:b/>
                <w:bCs/>
                <w:sz w:val="24"/>
                <w:szCs w:val="24"/>
              </w:rPr>
              <w:t xml:space="preserve"> </w:t>
            </w:r>
            <w:proofErr w:type="gramStart"/>
            <w:r>
              <w:rPr>
                <w:rFonts w:ascii="Times New Roman" w:eastAsia="Calibri" w:hAnsi="Times New Roman" w:cs="Times New Roman"/>
                <w:b/>
                <w:bCs/>
                <w:sz w:val="24"/>
                <w:szCs w:val="24"/>
              </w:rPr>
              <w:t>ч</w:t>
            </w:r>
            <w:proofErr w:type="gramEnd"/>
            <w:r>
              <w:rPr>
                <w:rFonts w:ascii="Times New Roman" w:eastAsia="Calibri" w:hAnsi="Times New Roman" w:cs="Times New Roman"/>
                <w:b/>
                <w:bCs/>
                <w:sz w:val="24"/>
                <w:szCs w:val="24"/>
              </w:rPr>
              <w:t>асов</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Вид занятия</w:t>
            </w:r>
          </w:p>
        </w:tc>
      </w:tr>
      <w:tr w:rsidR="007D25F1" w:rsidTr="007D25F1">
        <w:trPr>
          <w:trHeight w:val="23"/>
          <w:tblHeader/>
        </w:trPr>
        <w:tc>
          <w:tcPr>
            <w:tcW w:w="3220"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1</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2</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3</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5</w:t>
            </w:r>
          </w:p>
        </w:tc>
      </w:tr>
      <w:tr w:rsidR="007D25F1" w:rsidTr="007D25F1">
        <w:trPr>
          <w:trHeight w:val="23"/>
        </w:trPr>
        <w:tc>
          <w:tcPr>
            <w:tcW w:w="3220"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Раздел 1.</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b/>
                <w:bCs/>
                <w:sz w:val="24"/>
                <w:szCs w:val="24"/>
                <w:lang w:eastAsia="zh-CN"/>
              </w:rPr>
              <w:t>Органическая химия</w:t>
            </w:r>
          </w:p>
        </w:tc>
        <w:tc>
          <w:tcPr>
            <w:tcW w:w="9538" w:type="dxa"/>
            <w:gridSpan w:val="10"/>
            <w:tcBorders>
              <w:top w:val="single" w:sz="4" w:space="0" w:color="000000"/>
              <w:left w:val="single" w:sz="4" w:space="0" w:color="000000"/>
              <w:bottom w:val="single" w:sz="4" w:space="0" w:color="000000"/>
              <w:right w:val="single" w:sz="4" w:space="0" w:color="000000"/>
            </w:tcBorders>
            <w:shd w:val="clear" w:color="auto" w:fill="D9D9D9"/>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r>
      <w:tr w:rsidR="007D25F1" w:rsidTr="007D25F1">
        <w:trPr>
          <w:trHeight w:val="23"/>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Тема 1.1</w:t>
            </w:r>
            <w:r>
              <w:rPr>
                <w:rFonts w:ascii="Times New Roman" w:eastAsia="Times New Roman" w:hAnsi="Times New Roman" w:cs="Times New Roman"/>
                <w:b/>
                <w:bCs/>
                <w:sz w:val="24"/>
                <w:szCs w:val="24"/>
                <w:lang w:eastAsia="zh-CN"/>
              </w:rPr>
              <w:t xml:space="preserve">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Предмет органической химии.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Теория строения органических соединений. Предельные углеводороды</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rPr>
            </w:pPr>
          </w:p>
        </w:tc>
      </w:tr>
      <w:tr w:rsidR="007D25F1" w:rsidTr="007D25F1">
        <w:trPr>
          <w:trHeight w:val="2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04" w:type="dxa"/>
            <w:gridSpan w:val="2"/>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1</w:t>
            </w:r>
          </w:p>
        </w:tc>
        <w:tc>
          <w:tcPr>
            <w:tcW w:w="9034" w:type="dxa"/>
            <w:gridSpan w:val="8"/>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 </w:t>
            </w:r>
            <w:r>
              <w:rPr>
                <w:rFonts w:ascii="Times New Roman" w:hAnsi="Times New Roman" w:cs="Times New Roman"/>
                <w:sz w:val="24"/>
                <w:szCs w:val="28"/>
              </w:rPr>
              <w:t xml:space="preserve">Теория строения органических соединений: классификация, основы номенклатуры. Типы химических связей и способы их разрыва. Углеводороды. Гомологический ряд, химические свойства, применение и способы получения </w:t>
            </w:r>
            <w:proofErr w:type="spellStart"/>
            <w:r>
              <w:rPr>
                <w:rFonts w:ascii="Times New Roman" w:hAnsi="Times New Roman" w:cs="Times New Roman"/>
                <w:sz w:val="24"/>
                <w:szCs w:val="28"/>
              </w:rPr>
              <w:t>алканов</w:t>
            </w:r>
            <w:proofErr w:type="spellEnd"/>
            <w:r>
              <w:rPr>
                <w:rFonts w:ascii="Times New Roman" w:hAnsi="Times New Roman" w:cs="Times New Roman"/>
                <w:sz w:val="24"/>
                <w:szCs w:val="28"/>
              </w:rPr>
              <w:t xml:space="preserve"> и </w:t>
            </w:r>
            <w:proofErr w:type="spellStart"/>
            <w:r>
              <w:rPr>
                <w:rFonts w:ascii="Times New Roman" w:hAnsi="Times New Roman" w:cs="Times New Roman"/>
                <w:sz w:val="24"/>
                <w:szCs w:val="28"/>
              </w:rPr>
              <w:t>циклоалканов</w:t>
            </w:r>
            <w:proofErr w:type="spellEnd"/>
            <w:r>
              <w:rPr>
                <w:rFonts w:ascii="Times New Roman" w:hAnsi="Times New Roman" w:cs="Times New Roman"/>
                <w:sz w:val="24"/>
                <w:szCs w:val="28"/>
              </w:rPr>
              <w:t>.</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i/>
                <w:sz w:val="24"/>
                <w:szCs w:val="24"/>
                <w:lang w:eastAsia="zh-CN"/>
              </w:rPr>
            </w:pPr>
            <w:r>
              <w:rPr>
                <w:rFonts w:ascii="Times New Roman" w:eastAsia="Times New Roman" w:hAnsi="Times New Roman" w:cs="Times New Roman"/>
                <w:b/>
                <w:i/>
                <w:sz w:val="24"/>
                <w:szCs w:val="24"/>
                <w:lang w:eastAsia="zh-CN"/>
              </w:rPr>
              <w:t>Сообщение:</w:t>
            </w:r>
            <w:r>
              <w:rPr>
                <w:rFonts w:ascii="Times New Roman" w:hAnsi="Times New Roman" w:cs="Times New Roman"/>
                <w:i/>
              </w:rPr>
              <w:t xml:space="preserve">   День работника нефтяной и газовой промышленности. Продукты  нефтяной и газовой промышленности</w:t>
            </w:r>
            <w:proofErr w:type="gramStart"/>
            <w:r>
              <w:rPr>
                <w:rFonts w:ascii="Times New Roman" w:hAnsi="Times New Roman" w:cs="Times New Roman"/>
                <w:i/>
              </w:rPr>
              <w:t xml:space="preserve"> .</w:t>
            </w:r>
            <w:proofErr w:type="gramEnd"/>
            <w:r>
              <w:rPr>
                <w:rFonts w:ascii="Times New Roman" w:hAnsi="Times New Roman" w:cs="Times New Roman"/>
                <w:i/>
              </w:rPr>
              <w:t xml:space="preserve"> их влияние на здоровье человека и окружающую среду.</w:t>
            </w:r>
            <w:r>
              <w:rPr>
                <w:rFonts w:ascii="Times New Roman" w:hAnsi="Times New Roman" w:cs="Times New Roman"/>
              </w:rPr>
              <w:t xml:space="preserve"> </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Лекция</w:t>
            </w:r>
          </w:p>
        </w:tc>
      </w:tr>
      <w:tr w:rsidR="007D25F1" w:rsidTr="007D25F1">
        <w:trPr>
          <w:trHeight w:val="491"/>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04" w:type="dxa"/>
            <w:gridSpan w:val="2"/>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9034" w:type="dxa"/>
            <w:gridSpan w:val="8"/>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Pr>
                <w:rFonts w:ascii="Times New Roman" w:eastAsia="Times New Roman" w:hAnsi="Times New Roman" w:cs="Times New Roman"/>
                <w:b/>
                <w:sz w:val="24"/>
                <w:szCs w:val="24"/>
                <w:lang w:eastAsia="zh-CN"/>
              </w:rPr>
              <w:t>Пр. работа 1</w:t>
            </w:r>
            <w:r>
              <w:rPr>
                <w:rFonts w:ascii="Times New Roman" w:eastAsia="Times New Roman" w:hAnsi="Times New Roman" w:cs="Times New Roman"/>
                <w:sz w:val="24"/>
                <w:szCs w:val="24"/>
                <w:lang w:eastAsia="zh-CN"/>
              </w:rPr>
              <w:t>:Составление формул изомеров, определение их свойств по формулам веществ.</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 xml:space="preserve">  </w:t>
            </w:r>
            <w:proofErr w:type="spellStart"/>
            <w:r>
              <w:rPr>
                <w:rFonts w:ascii="Times New Roman" w:eastAsia="Calibri" w:hAnsi="Times New Roman" w:cs="Times New Roman"/>
                <w:bCs/>
              </w:rPr>
              <w:t>Прак</w:t>
            </w:r>
            <w:proofErr w:type="spellEnd"/>
            <w:r>
              <w:rPr>
                <w:rFonts w:ascii="Times New Roman" w:eastAsia="Calibri" w:hAnsi="Times New Roman" w:cs="Times New Roman"/>
                <w:bCs/>
              </w:rPr>
              <w:t>. занятие</w:t>
            </w:r>
          </w:p>
        </w:tc>
      </w:tr>
      <w:tr w:rsidR="007D25F1" w:rsidTr="007D25F1">
        <w:trPr>
          <w:trHeight w:val="23"/>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Тема 1.2</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rFonts w:ascii="Times New Roman" w:eastAsia="Times New Roman" w:hAnsi="Times New Roman" w:cs="Times New Roman"/>
                <w:b/>
                <w:bCs/>
                <w:sz w:val="24"/>
                <w:szCs w:val="24"/>
                <w:lang w:eastAsia="zh-CN"/>
              </w:rPr>
              <w:t xml:space="preserve"> </w:t>
            </w:r>
            <w:r>
              <w:rPr>
                <w:b/>
                <w:bCs/>
              </w:rPr>
              <w:t xml:space="preserve"> </w:t>
            </w:r>
            <w:proofErr w:type="spellStart"/>
            <w:r>
              <w:rPr>
                <w:rFonts w:ascii="Times New Roman" w:eastAsia="Times New Roman" w:hAnsi="Times New Roman" w:cs="Times New Roman"/>
                <w:b/>
                <w:bCs/>
                <w:sz w:val="24"/>
                <w:szCs w:val="24"/>
                <w:lang w:eastAsia="zh-CN"/>
              </w:rPr>
              <w:t>Алкенв</w:t>
            </w:r>
            <w:proofErr w:type="spellEnd"/>
            <w:r>
              <w:rPr>
                <w:rFonts w:ascii="Times New Roman" w:eastAsia="Times New Roman" w:hAnsi="Times New Roman" w:cs="Times New Roman"/>
                <w:b/>
                <w:bCs/>
                <w:sz w:val="24"/>
                <w:szCs w:val="24"/>
                <w:lang w:eastAsia="zh-CN"/>
              </w:rPr>
              <w:t xml:space="preserve">, </w:t>
            </w:r>
            <w:proofErr w:type="spellStart"/>
            <w:r>
              <w:rPr>
                <w:rFonts w:ascii="Times New Roman" w:eastAsia="Times New Roman" w:hAnsi="Times New Roman" w:cs="Times New Roman"/>
                <w:b/>
                <w:bCs/>
                <w:sz w:val="24"/>
                <w:szCs w:val="24"/>
                <w:lang w:eastAsia="zh-CN"/>
              </w:rPr>
              <w:t>алкодиены</w:t>
            </w:r>
            <w:proofErr w:type="spellEnd"/>
            <w:r>
              <w:rPr>
                <w:rFonts w:ascii="Times New Roman" w:eastAsia="Times New Roman" w:hAnsi="Times New Roman" w:cs="Times New Roman"/>
                <w:b/>
                <w:bCs/>
                <w:sz w:val="24"/>
                <w:szCs w:val="24"/>
                <w:lang w:eastAsia="zh-CN"/>
              </w:rPr>
              <w:t xml:space="preserve">, </w:t>
            </w:r>
            <w:proofErr w:type="spellStart"/>
            <w:r>
              <w:rPr>
                <w:rFonts w:ascii="Times New Roman" w:eastAsia="Times New Roman" w:hAnsi="Times New Roman" w:cs="Times New Roman"/>
                <w:b/>
                <w:bCs/>
                <w:sz w:val="24"/>
                <w:szCs w:val="24"/>
                <w:lang w:eastAsia="zh-CN"/>
              </w:rPr>
              <w:t>алкины</w:t>
            </w:r>
            <w:proofErr w:type="spellEnd"/>
            <w:r>
              <w:rPr>
                <w:rFonts w:ascii="Times New Roman" w:eastAsia="Times New Roman" w:hAnsi="Times New Roman" w:cs="Times New Roman"/>
                <w:b/>
                <w:bCs/>
                <w:sz w:val="24"/>
                <w:szCs w:val="24"/>
                <w:lang w:eastAsia="zh-CN"/>
              </w:rPr>
              <w:t>.</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674"/>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b/>
                <w:bCs/>
              </w:rPr>
            </w:pPr>
          </w:p>
        </w:tc>
        <w:tc>
          <w:tcPr>
            <w:tcW w:w="504" w:type="dxa"/>
            <w:gridSpan w:val="2"/>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3</w:t>
            </w:r>
          </w:p>
        </w:tc>
        <w:tc>
          <w:tcPr>
            <w:tcW w:w="9034" w:type="dxa"/>
            <w:gridSpan w:val="8"/>
            <w:tcBorders>
              <w:top w:val="single" w:sz="4" w:space="0" w:color="000000"/>
              <w:left w:val="single" w:sz="4" w:space="0" w:color="000000"/>
              <w:bottom w:val="single" w:sz="4" w:space="0" w:color="000000"/>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Гомологический ряд, номенклатура,  химические свойства, применение и способы получения </w:t>
            </w:r>
            <w:proofErr w:type="spellStart"/>
            <w:r>
              <w:rPr>
                <w:rFonts w:ascii="Times New Roman" w:eastAsia="Times New Roman" w:hAnsi="Times New Roman" w:cs="Times New Roman"/>
                <w:sz w:val="24"/>
                <w:szCs w:val="24"/>
                <w:lang w:eastAsia="zh-CN"/>
              </w:rPr>
              <w:t>алкенов</w:t>
            </w:r>
            <w:proofErr w:type="spellEnd"/>
            <w:r>
              <w:rPr>
                <w:rFonts w:ascii="Times New Roman" w:eastAsia="Times New Roman" w:hAnsi="Times New Roman" w:cs="Times New Roman"/>
                <w:sz w:val="24"/>
                <w:szCs w:val="24"/>
                <w:lang w:eastAsia="zh-CN"/>
              </w:rPr>
              <w:t xml:space="preserve">, </w:t>
            </w:r>
            <w:proofErr w:type="spellStart"/>
            <w:r>
              <w:rPr>
                <w:rFonts w:ascii="Times New Roman" w:eastAsia="Times New Roman" w:hAnsi="Times New Roman" w:cs="Times New Roman"/>
                <w:sz w:val="24"/>
                <w:szCs w:val="24"/>
                <w:lang w:eastAsia="zh-CN"/>
              </w:rPr>
              <w:t>алкодиенов</w:t>
            </w:r>
            <w:proofErr w:type="spellEnd"/>
            <w:r>
              <w:rPr>
                <w:rFonts w:ascii="Times New Roman" w:eastAsia="Times New Roman" w:hAnsi="Times New Roman" w:cs="Times New Roman"/>
                <w:sz w:val="24"/>
                <w:szCs w:val="24"/>
                <w:lang w:eastAsia="zh-CN"/>
              </w:rPr>
              <w:t xml:space="preserve"> и </w:t>
            </w:r>
            <w:proofErr w:type="spellStart"/>
            <w:r>
              <w:rPr>
                <w:rFonts w:ascii="Times New Roman" w:eastAsia="Times New Roman" w:hAnsi="Times New Roman" w:cs="Times New Roman"/>
                <w:sz w:val="24"/>
                <w:szCs w:val="24"/>
                <w:lang w:eastAsia="zh-CN"/>
              </w:rPr>
              <w:t>алкинов</w:t>
            </w:r>
            <w:proofErr w:type="spellEnd"/>
            <w:r>
              <w:rPr>
                <w:rFonts w:ascii="Times New Roman" w:eastAsia="Times New Roman" w:hAnsi="Times New Roman" w:cs="Times New Roman"/>
                <w:sz w:val="24"/>
                <w:szCs w:val="24"/>
                <w:lang w:eastAsia="zh-CN"/>
              </w:rPr>
              <w:t>.</w:t>
            </w:r>
          </w:p>
          <w:p w:rsidR="007D25F1" w:rsidRDefault="007D25F1">
            <w:pPr>
              <w:widowControl w:val="0"/>
              <w:suppressAutoHyphens/>
              <w:spacing w:after="0" w:line="240" w:lineRule="auto"/>
              <w:rPr>
                <w:rFonts w:ascii="Times New Roman" w:eastAsia="Times New Roman" w:hAnsi="Times New Roman" w:cs="Times New Roman"/>
                <w:i/>
                <w:sz w:val="24"/>
                <w:szCs w:val="24"/>
                <w:lang w:eastAsia="zh-CN"/>
              </w:rPr>
            </w:pPr>
            <w:r>
              <w:rPr>
                <w:rFonts w:ascii="Times New Roman" w:eastAsia="Times New Roman" w:hAnsi="Times New Roman" w:cs="Times New Roman"/>
                <w:b/>
                <w:i/>
                <w:sz w:val="24"/>
                <w:szCs w:val="24"/>
                <w:lang w:eastAsia="zh-CN"/>
              </w:rPr>
              <w:t>Сообщение:</w:t>
            </w:r>
            <w:r>
              <w:rPr>
                <w:rFonts w:ascii="Times New Roman" w:eastAsia="Times New Roman" w:hAnsi="Times New Roman" w:cs="Times New Roman"/>
                <w:i/>
                <w:sz w:val="24"/>
                <w:szCs w:val="24"/>
                <w:lang w:eastAsia="zh-CN"/>
              </w:rPr>
              <w:t xml:space="preserve"> День озера Байкал (2-е воскресенье сентября). Уникальность озера Байкал.</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Лекция</w:t>
            </w:r>
          </w:p>
        </w:tc>
      </w:tr>
      <w:tr w:rsidR="007D25F1" w:rsidTr="007D25F1">
        <w:trPr>
          <w:trHeight w:val="675"/>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b/>
                <w:bCs/>
              </w:rPr>
            </w:pPr>
          </w:p>
        </w:tc>
        <w:tc>
          <w:tcPr>
            <w:tcW w:w="504" w:type="dxa"/>
            <w:gridSpan w:val="2"/>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4</w:t>
            </w:r>
          </w:p>
        </w:tc>
        <w:tc>
          <w:tcPr>
            <w:tcW w:w="9034" w:type="dxa"/>
            <w:gridSpan w:val="8"/>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 Пр. работа 2: </w:t>
            </w:r>
            <w:proofErr w:type="gramStart"/>
            <w:r>
              <w:rPr>
                <w:rFonts w:ascii="Times New Roman" w:eastAsia="Times New Roman" w:hAnsi="Times New Roman" w:cs="Times New Roman"/>
                <w:sz w:val="24"/>
                <w:szCs w:val="24"/>
                <w:lang w:eastAsia="zh-CN"/>
              </w:rPr>
              <w:t xml:space="preserve">Нахождение молекулярной формулы </w:t>
            </w:r>
            <w:proofErr w:type="spellStart"/>
            <w:r>
              <w:rPr>
                <w:rFonts w:ascii="Times New Roman" w:eastAsia="Times New Roman" w:hAnsi="Times New Roman" w:cs="Times New Roman"/>
                <w:sz w:val="24"/>
                <w:szCs w:val="24"/>
                <w:lang w:eastAsia="zh-CN"/>
              </w:rPr>
              <w:t>алкноа</w:t>
            </w:r>
            <w:proofErr w:type="spellEnd"/>
            <w:r>
              <w:rPr>
                <w:rFonts w:ascii="Times New Roman" w:eastAsia="Times New Roman" w:hAnsi="Times New Roman" w:cs="Times New Roman"/>
                <w:sz w:val="24"/>
                <w:szCs w:val="24"/>
                <w:lang w:eastAsia="zh-CN"/>
              </w:rPr>
              <w:t xml:space="preserve">, </w:t>
            </w:r>
            <w:proofErr w:type="spellStart"/>
            <w:r>
              <w:rPr>
                <w:rFonts w:ascii="Times New Roman" w:eastAsia="Times New Roman" w:hAnsi="Times New Roman" w:cs="Times New Roman"/>
                <w:sz w:val="24"/>
                <w:szCs w:val="24"/>
                <w:lang w:eastAsia="zh-CN"/>
              </w:rPr>
              <w:t>алкодиенов</w:t>
            </w:r>
            <w:proofErr w:type="spellEnd"/>
            <w:r>
              <w:rPr>
                <w:rFonts w:ascii="Times New Roman" w:eastAsia="Times New Roman" w:hAnsi="Times New Roman" w:cs="Times New Roman"/>
                <w:sz w:val="24"/>
                <w:szCs w:val="24"/>
                <w:lang w:eastAsia="zh-CN"/>
              </w:rPr>
              <w:t xml:space="preserve"> и </w:t>
            </w:r>
            <w:proofErr w:type="spellStart"/>
            <w:r>
              <w:rPr>
                <w:rFonts w:ascii="Times New Roman" w:eastAsia="Times New Roman" w:hAnsi="Times New Roman" w:cs="Times New Roman"/>
                <w:sz w:val="24"/>
                <w:szCs w:val="24"/>
                <w:lang w:eastAsia="zh-CN"/>
              </w:rPr>
              <w:t>алкинов</w:t>
            </w:r>
            <w:proofErr w:type="spellEnd"/>
            <w:r>
              <w:rPr>
                <w:rFonts w:ascii="Times New Roman" w:eastAsia="Times New Roman" w:hAnsi="Times New Roman" w:cs="Times New Roman"/>
                <w:sz w:val="24"/>
                <w:szCs w:val="24"/>
                <w:lang w:eastAsia="zh-CN"/>
              </w:rPr>
              <w:t xml:space="preserve"> по массовой доли химического элемента.</w:t>
            </w:r>
            <w:proofErr w:type="gramEnd"/>
          </w:p>
        </w:tc>
        <w:tc>
          <w:tcPr>
            <w:tcW w:w="1276"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 xml:space="preserve"> </w:t>
            </w:r>
          </w:p>
        </w:tc>
      </w:tr>
      <w:tr w:rsidR="007D25F1" w:rsidTr="007D25F1">
        <w:trPr>
          <w:trHeight w:val="192"/>
        </w:trPr>
        <w:tc>
          <w:tcPr>
            <w:tcW w:w="3220" w:type="dxa"/>
            <w:vMerge w:val="restart"/>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Тема 1.3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Ароматические углеводороды</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261"/>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504" w:type="dxa"/>
            <w:gridSpan w:val="2"/>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5</w:t>
            </w:r>
          </w:p>
        </w:tc>
        <w:tc>
          <w:tcPr>
            <w:tcW w:w="9034" w:type="dxa"/>
            <w:gridSpan w:val="8"/>
            <w:tcBorders>
              <w:top w:val="single" w:sz="4" w:space="0" w:color="000000"/>
              <w:left w:val="single" w:sz="4" w:space="0" w:color="000000"/>
              <w:bottom w:val="single" w:sz="4" w:space="0" w:color="000000"/>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Гомологический ряд, номенклатура, химические свойства, применение и способы получения  </w:t>
            </w:r>
            <w:proofErr w:type="spellStart"/>
            <w:r>
              <w:rPr>
                <w:rFonts w:ascii="Times New Roman" w:eastAsia="Times New Roman" w:hAnsi="Times New Roman" w:cs="Times New Roman"/>
                <w:sz w:val="24"/>
                <w:szCs w:val="24"/>
                <w:lang w:eastAsia="zh-CN"/>
              </w:rPr>
              <w:t>аренов</w:t>
            </w:r>
            <w:proofErr w:type="spellEnd"/>
            <w:r>
              <w:rPr>
                <w:rFonts w:ascii="Times New Roman" w:eastAsia="Times New Roman" w:hAnsi="Times New Roman" w:cs="Times New Roman"/>
                <w:sz w:val="24"/>
                <w:szCs w:val="24"/>
                <w:lang w:eastAsia="zh-CN"/>
              </w:rPr>
              <w:t>.</w:t>
            </w:r>
          </w:p>
          <w:p w:rsidR="007D25F1" w:rsidRDefault="007D25F1">
            <w:pPr>
              <w:widowControl w:val="0"/>
              <w:suppressAutoHyphens/>
              <w:spacing w:after="0" w:line="240" w:lineRule="auto"/>
              <w:rPr>
                <w:rFonts w:ascii="Times New Roman" w:eastAsia="Times New Roman" w:hAnsi="Times New Roman" w:cs="Times New Roman"/>
                <w:i/>
                <w:sz w:val="24"/>
                <w:szCs w:val="24"/>
                <w:lang w:eastAsia="zh-CN"/>
              </w:rPr>
            </w:pPr>
            <w:r>
              <w:rPr>
                <w:rFonts w:ascii="Times New Roman" w:eastAsia="Times New Roman" w:hAnsi="Times New Roman" w:cs="Times New Roman"/>
                <w:b/>
                <w:i/>
                <w:sz w:val="24"/>
                <w:szCs w:val="24"/>
                <w:lang w:eastAsia="zh-CN"/>
              </w:rPr>
              <w:t xml:space="preserve">Дискуссия: </w:t>
            </w:r>
            <w:r>
              <w:rPr>
                <w:rFonts w:ascii="Times New Roman" w:eastAsia="Times New Roman" w:hAnsi="Times New Roman" w:cs="Times New Roman"/>
                <w:i/>
                <w:sz w:val="24"/>
                <w:szCs w:val="24"/>
                <w:lang w:eastAsia="zh-CN"/>
              </w:rPr>
              <w:t xml:space="preserve">День историй летних путешествий </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Лекция</w:t>
            </w:r>
          </w:p>
        </w:tc>
      </w:tr>
      <w:tr w:rsidR="007D25F1" w:rsidTr="007D25F1">
        <w:trPr>
          <w:trHeight w:val="486"/>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495" w:type="dxa"/>
            <w:tcBorders>
              <w:top w:val="single" w:sz="4" w:space="0" w:color="000000"/>
              <w:left w:val="single" w:sz="4" w:space="0" w:color="000000"/>
              <w:bottom w:val="single" w:sz="4" w:space="0" w:color="000000"/>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 xml:space="preserve">6 </w:t>
            </w:r>
          </w:p>
        </w:tc>
        <w:tc>
          <w:tcPr>
            <w:tcW w:w="9043" w:type="dxa"/>
            <w:gridSpan w:val="9"/>
            <w:tcBorders>
              <w:top w:val="single" w:sz="4" w:space="0" w:color="000000"/>
              <w:left w:val="single" w:sz="4" w:space="0" w:color="auto"/>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Пр. работа:</w:t>
            </w:r>
            <w:r>
              <w:rPr>
                <w:rFonts w:ascii="Times New Roman" w:eastAsia="Times New Roman" w:hAnsi="Times New Roman" w:cs="Times New Roman"/>
                <w:sz w:val="24"/>
                <w:szCs w:val="24"/>
                <w:lang w:eastAsia="zh-CN"/>
              </w:rPr>
              <w:t xml:space="preserve">  Установление структурной формулы органических соединений на основе их химических свойств.</w:t>
            </w:r>
          </w:p>
        </w:tc>
        <w:tc>
          <w:tcPr>
            <w:tcW w:w="1276"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 xml:space="preserve">2 </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proofErr w:type="spellStart"/>
            <w:r>
              <w:rPr>
                <w:rFonts w:ascii="Times New Roman" w:eastAsia="Calibri" w:hAnsi="Times New Roman" w:cs="Times New Roman"/>
                <w:bCs/>
              </w:rPr>
              <w:t>Пр</w:t>
            </w:r>
            <w:proofErr w:type="gramStart"/>
            <w:r>
              <w:rPr>
                <w:rFonts w:ascii="Times New Roman" w:eastAsia="Calibri" w:hAnsi="Times New Roman" w:cs="Times New Roman"/>
                <w:bCs/>
              </w:rPr>
              <w:t>.з</w:t>
            </w:r>
            <w:proofErr w:type="gramEnd"/>
            <w:r>
              <w:rPr>
                <w:rFonts w:ascii="Times New Roman" w:eastAsia="Calibri" w:hAnsi="Times New Roman" w:cs="Times New Roman"/>
                <w:bCs/>
              </w:rPr>
              <w:t>анятие</w:t>
            </w:r>
            <w:proofErr w:type="spellEnd"/>
            <w:r>
              <w:rPr>
                <w:rFonts w:ascii="Times New Roman" w:eastAsia="Calibri" w:hAnsi="Times New Roman" w:cs="Times New Roman"/>
                <w:bCs/>
              </w:rPr>
              <w:t xml:space="preserve"> </w:t>
            </w:r>
          </w:p>
        </w:tc>
      </w:tr>
      <w:tr w:rsidR="007D25F1" w:rsidTr="007D25F1">
        <w:trPr>
          <w:trHeight w:val="393"/>
        </w:trPr>
        <w:tc>
          <w:tcPr>
            <w:tcW w:w="3220" w:type="dxa"/>
            <w:vMerge w:val="restart"/>
            <w:tcBorders>
              <w:top w:val="single" w:sz="4" w:space="0" w:color="000000"/>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Тема</w:t>
            </w:r>
            <w:proofErr w:type="gramStart"/>
            <w:r>
              <w:rPr>
                <w:rFonts w:ascii="Times New Roman" w:eastAsia="Calibri" w:hAnsi="Times New Roman" w:cs="Times New Roman"/>
                <w:b/>
                <w:bCs/>
                <w:sz w:val="24"/>
                <w:szCs w:val="24"/>
              </w:rPr>
              <w:t>1</w:t>
            </w:r>
            <w:proofErr w:type="gramEnd"/>
            <w:r>
              <w:rPr>
                <w:rFonts w:ascii="Times New Roman" w:eastAsia="Calibri" w:hAnsi="Times New Roman" w:cs="Times New Roman"/>
                <w:b/>
                <w:bCs/>
                <w:sz w:val="24"/>
                <w:szCs w:val="24"/>
              </w:rPr>
              <w:t xml:space="preserve">.4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Природные источники углеводородов</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tc>
        <w:tc>
          <w:tcPr>
            <w:tcW w:w="9538" w:type="dxa"/>
            <w:gridSpan w:val="10"/>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Содержание учебного материала </w:t>
            </w:r>
          </w:p>
        </w:tc>
        <w:tc>
          <w:tcPr>
            <w:tcW w:w="1276"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1134"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 </w:t>
            </w:r>
          </w:p>
        </w:tc>
      </w:tr>
      <w:tr w:rsidR="007D25F1" w:rsidTr="007D25F1">
        <w:trPr>
          <w:trHeight w:val="840"/>
        </w:trPr>
        <w:tc>
          <w:tcPr>
            <w:tcW w:w="3220" w:type="dxa"/>
            <w:vMerge/>
            <w:tcBorders>
              <w:top w:val="single" w:sz="4" w:space="0" w:color="000000"/>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10" w:type="dxa"/>
            <w:gridSpan w:val="3"/>
            <w:tcBorders>
              <w:top w:val="single" w:sz="4" w:space="0" w:color="000000"/>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7</w:t>
            </w:r>
          </w:p>
        </w:tc>
        <w:tc>
          <w:tcPr>
            <w:tcW w:w="9028" w:type="dxa"/>
            <w:gridSpan w:val="7"/>
            <w:tcBorders>
              <w:top w:val="single" w:sz="4" w:space="0" w:color="000000"/>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
                <w:bCs/>
                <w:sz w:val="24"/>
                <w:szCs w:val="24"/>
              </w:rPr>
              <w:t xml:space="preserve"> </w:t>
            </w:r>
            <w:r>
              <w:rPr>
                <w:rFonts w:ascii="Times New Roman" w:eastAsia="Calibri" w:hAnsi="Times New Roman" w:cs="Times New Roman"/>
                <w:bCs/>
                <w:sz w:val="24"/>
                <w:szCs w:val="24"/>
              </w:rPr>
              <w:t>Пр. работа</w:t>
            </w:r>
            <w:proofErr w:type="gramStart"/>
            <w:r>
              <w:rPr>
                <w:rFonts w:ascii="Times New Roman" w:eastAsia="Calibri" w:hAnsi="Times New Roman" w:cs="Times New Roman"/>
                <w:bCs/>
                <w:sz w:val="24"/>
                <w:szCs w:val="24"/>
              </w:rPr>
              <w:t xml:space="preserve"> :</w:t>
            </w:r>
            <w:proofErr w:type="gramEnd"/>
            <w:r>
              <w:rPr>
                <w:rFonts w:ascii="Times New Roman" w:eastAsia="Calibri" w:hAnsi="Times New Roman" w:cs="Times New Roman"/>
                <w:bCs/>
                <w:sz w:val="24"/>
                <w:szCs w:val="24"/>
              </w:rPr>
              <w:t xml:space="preserve"> Решение экспериментальных задач на изучение физических свой</w:t>
            </w:r>
            <w:proofErr w:type="gramStart"/>
            <w:r>
              <w:rPr>
                <w:rFonts w:ascii="Times New Roman" w:eastAsia="Calibri" w:hAnsi="Times New Roman" w:cs="Times New Roman"/>
                <w:bCs/>
                <w:sz w:val="24"/>
                <w:szCs w:val="24"/>
              </w:rPr>
              <w:t>ств пр</w:t>
            </w:r>
            <w:proofErr w:type="gramEnd"/>
            <w:r>
              <w:rPr>
                <w:rFonts w:ascii="Times New Roman" w:eastAsia="Calibri" w:hAnsi="Times New Roman" w:cs="Times New Roman"/>
                <w:bCs/>
                <w:sz w:val="24"/>
                <w:szCs w:val="24"/>
              </w:rPr>
              <w:t>иродных углеводородов, способов получения нефтепродуктов.</w:t>
            </w:r>
          </w:p>
          <w:p w:rsidR="007D25F1" w:rsidRDefault="007D25F1">
            <w:pPr>
              <w:shd w:val="clear" w:color="auto" w:fill="FFFFFF"/>
              <w:spacing w:line="240" w:lineRule="auto"/>
              <w:rPr>
                <w:rFonts w:eastAsia="Times New Roman" w:cs="Times New Roman"/>
                <w:i/>
                <w:color w:val="1A1A1A"/>
                <w:sz w:val="23"/>
                <w:szCs w:val="23"/>
                <w:lang w:eastAsia="ru-RU"/>
              </w:rPr>
            </w:pPr>
            <w:r>
              <w:rPr>
                <w:rFonts w:ascii="Times New Roman" w:eastAsia="Calibri" w:hAnsi="Times New Roman" w:cs="Times New Roman"/>
                <w:b/>
                <w:bCs/>
                <w:i/>
                <w:sz w:val="24"/>
                <w:szCs w:val="24"/>
              </w:rPr>
              <w:t>Сообщение:</w:t>
            </w:r>
            <w:r>
              <w:rPr>
                <w:rFonts w:ascii="Times New Roman" w:eastAsia="Calibri" w:hAnsi="Times New Roman" w:cs="Times New Roman"/>
                <w:bCs/>
                <w:i/>
                <w:sz w:val="24"/>
                <w:szCs w:val="24"/>
              </w:rPr>
              <w:t xml:space="preserve">28.09 – День работников атомной промышленности в России. </w:t>
            </w:r>
            <w:r>
              <w:rPr>
                <w:rFonts w:eastAsia="Times New Roman" w:cs="Times New Roman"/>
                <w:i/>
                <w:color w:val="1A1A1A"/>
                <w:sz w:val="23"/>
                <w:szCs w:val="23"/>
                <w:lang w:eastAsia="ru-RU"/>
              </w:rPr>
              <w:t xml:space="preserve"> </w:t>
            </w:r>
            <w:r>
              <w:rPr>
                <w:rFonts w:ascii="Helvetica" w:eastAsia="Times New Roman" w:hAnsi="Helvetica" w:cs="Times New Roman"/>
                <w:i/>
                <w:color w:val="1A1A1A"/>
                <w:sz w:val="23"/>
                <w:szCs w:val="23"/>
                <w:lang w:eastAsia="ru-RU"/>
              </w:rPr>
              <w:t xml:space="preserve">160 лет со дня рождения Обручева Владимира Афанасьевича (1863-1956), русского </w:t>
            </w:r>
            <w:r>
              <w:rPr>
                <w:rFonts w:ascii="Helvetica" w:eastAsia="Times New Roman" w:hAnsi="Helvetica" w:cs="Times New Roman"/>
                <w:i/>
                <w:color w:val="1A1A1A"/>
                <w:sz w:val="23"/>
                <w:szCs w:val="23"/>
                <w:lang w:eastAsia="ru-RU"/>
              </w:rPr>
              <w:lastRenderedPageBreak/>
              <w:t>писателя, ученого-геолога</w:t>
            </w:r>
            <w:r>
              <w:rPr>
                <w:rFonts w:eastAsia="Times New Roman" w:cs="Times New Roman"/>
                <w:i/>
                <w:color w:val="1A1A1A"/>
                <w:sz w:val="23"/>
                <w:szCs w:val="23"/>
                <w:lang w:eastAsia="ru-RU"/>
              </w:rPr>
              <w:t>.</w:t>
            </w:r>
          </w:p>
        </w:tc>
        <w:tc>
          <w:tcPr>
            <w:tcW w:w="1276"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2</w:t>
            </w:r>
          </w:p>
        </w:tc>
        <w:tc>
          <w:tcPr>
            <w:tcW w:w="1134"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занятие</w:t>
            </w:r>
          </w:p>
        </w:tc>
      </w:tr>
      <w:tr w:rsidR="007D25F1" w:rsidTr="007D25F1">
        <w:trPr>
          <w:trHeight w:val="465"/>
        </w:trPr>
        <w:tc>
          <w:tcPr>
            <w:tcW w:w="3220" w:type="dxa"/>
            <w:vMerge w:val="restart"/>
            <w:tcBorders>
              <w:top w:val="single" w:sz="4" w:space="0" w:color="auto"/>
              <w:left w:val="single" w:sz="4" w:space="0" w:color="000000"/>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Тема 1.5</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Гидроксильные соединения</w:t>
            </w:r>
          </w:p>
        </w:tc>
        <w:tc>
          <w:tcPr>
            <w:tcW w:w="510" w:type="dxa"/>
            <w:gridSpan w:val="3"/>
            <w:tcBorders>
              <w:top w:val="single" w:sz="4" w:space="0" w:color="auto"/>
              <w:left w:val="single" w:sz="4" w:space="0" w:color="000000"/>
              <w:bottom w:val="nil"/>
              <w:right w:val="single" w:sz="4" w:space="0" w:color="auto"/>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c>
          <w:tcPr>
            <w:tcW w:w="9028" w:type="dxa"/>
            <w:gridSpan w:val="7"/>
            <w:tcBorders>
              <w:top w:val="single" w:sz="4" w:space="0" w:color="auto"/>
              <w:left w:val="single" w:sz="4" w:space="0" w:color="auto"/>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c>
          <w:tcPr>
            <w:tcW w:w="1134" w:type="dxa"/>
            <w:tcBorders>
              <w:top w:val="single" w:sz="4" w:space="0" w:color="auto"/>
              <w:left w:val="single" w:sz="4" w:space="0" w:color="000000"/>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
        </w:tc>
      </w:tr>
      <w:tr w:rsidR="007D25F1" w:rsidTr="007D25F1">
        <w:trPr>
          <w:trHeight w:val="465"/>
        </w:trPr>
        <w:tc>
          <w:tcPr>
            <w:tcW w:w="3220" w:type="dxa"/>
            <w:vMerge/>
            <w:tcBorders>
              <w:top w:val="single" w:sz="4" w:space="0" w:color="auto"/>
              <w:left w:val="single" w:sz="4" w:space="0" w:color="000000"/>
              <w:bottom w:val="nil"/>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9538" w:type="dxa"/>
            <w:gridSpan w:val="10"/>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1134" w:type="dxa"/>
            <w:tcBorders>
              <w:top w:val="single" w:sz="4" w:space="0" w:color="auto"/>
              <w:left w:val="single" w:sz="4" w:space="0" w:color="000000"/>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
        </w:tc>
      </w:tr>
      <w:tr w:rsidR="007D25F1" w:rsidTr="007D25F1">
        <w:trPr>
          <w:trHeight w:val="7"/>
        </w:trPr>
        <w:tc>
          <w:tcPr>
            <w:tcW w:w="3220" w:type="dxa"/>
            <w:vMerge/>
            <w:tcBorders>
              <w:top w:val="single" w:sz="4" w:space="0" w:color="auto"/>
              <w:left w:val="single" w:sz="4" w:space="0" w:color="000000"/>
              <w:bottom w:val="nil"/>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10" w:type="dxa"/>
            <w:gridSpan w:val="3"/>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8</w:t>
            </w:r>
          </w:p>
        </w:tc>
        <w:tc>
          <w:tcPr>
            <w:tcW w:w="9028" w:type="dxa"/>
            <w:gridSpan w:val="7"/>
            <w:tcBorders>
              <w:top w:val="single" w:sz="4" w:space="0" w:color="auto"/>
              <w:left w:val="single" w:sz="4" w:space="0" w:color="auto"/>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Pr>
                <w:rFonts w:ascii="Times New Roman" w:eastAsia="Calibri" w:hAnsi="Times New Roman" w:cs="Times New Roman"/>
                <w:bCs/>
                <w:sz w:val="24"/>
                <w:szCs w:val="24"/>
              </w:rPr>
              <w:t>Строление</w:t>
            </w:r>
            <w:proofErr w:type="spellEnd"/>
            <w:r>
              <w:rPr>
                <w:rFonts w:ascii="Times New Roman" w:eastAsia="Calibri" w:hAnsi="Times New Roman" w:cs="Times New Roman"/>
                <w:bCs/>
                <w:sz w:val="24"/>
                <w:szCs w:val="24"/>
              </w:rPr>
              <w:t>, классификация, химические свойства, применение и способы получения одно-двух и многоатомных спиртов. Фенолы.</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eastAsia="Calibri" w:hAnsi="Times New Roman" w:cs="Times New Roman"/>
                <w:b/>
                <w:bCs/>
                <w:i/>
                <w:sz w:val="24"/>
                <w:szCs w:val="24"/>
              </w:rPr>
              <w:t>Сообщение:</w:t>
            </w:r>
            <w:r>
              <w:rPr>
                <w:rFonts w:ascii="Times New Roman" w:eastAsia="Calibri" w:hAnsi="Times New Roman" w:cs="Times New Roman"/>
                <w:bCs/>
                <w:i/>
                <w:sz w:val="24"/>
                <w:szCs w:val="24"/>
              </w:rPr>
              <w:t>1045 лет назад родился Ярослав Мудрый, покровитель книжного дела, создатель первой</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eastAsia="Calibri" w:hAnsi="Times New Roman" w:cs="Times New Roman"/>
                <w:bCs/>
                <w:i/>
                <w:sz w:val="24"/>
                <w:szCs w:val="24"/>
              </w:rPr>
              <w:t>библиотеки Древней Руси (978)</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w:t>
            </w:r>
          </w:p>
        </w:tc>
      </w:tr>
      <w:tr w:rsidR="007D25F1" w:rsidTr="007D25F1">
        <w:trPr>
          <w:trHeight w:val="7"/>
        </w:trPr>
        <w:tc>
          <w:tcPr>
            <w:tcW w:w="3220" w:type="dxa"/>
            <w:vMerge/>
            <w:tcBorders>
              <w:top w:val="single" w:sz="4" w:space="0" w:color="auto"/>
              <w:left w:val="single" w:sz="4" w:space="0" w:color="000000"/>
              <w:bottom w:val="nil"/>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10" w:type="dxa"/>
            <w:gridSpan w:val="3"/>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9</w:t>
            </w:r>
          </w:p>
        </w:tc>
        <w:tc>
          <w:tcPr>
            <w:tcW w:w="9028" w:type="dxa"/>
            <w:gridSpan w:val="7"/>
            <w:tcBorders>
              <w:top w:val="single" w:sz="4" w:space="0" w:color="auto"/>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
                <w:bCs/>
                <w:sz w:val="24"/>
                <w:szCs w:val="24"/>
              </w:rPr>
              <w:t>Лаб. работа:</w:t>
            </w:r>
            <w:r>
              <w:rPr>
                <w:rFonts w:ascii="Times New Roman" w:eastAsia="Calibri" w:hAnsi="Times New Roman" w:cs="Times New Roman"/>
                <w:bCs/>
                <w:sz w:val="24"/>
                <w:szCs w:val="24"/>
              </w:rPr>
              <w:t xml:space="preserve"> Определение растворимости спиртов в воде, взаимодействие этанола с натрием. Окислен6ие этилового спирта в альдегид на </w:t>
            </w:r>
            <w:proofErr w:type="spellStart"/>
            <w:r>
              <w:rPr>
                <w:rFonts w:ascii="Times New Roman" w:eastAsia="Calibri" w:hAnsi="Times New Roman" w:cs="Times New Roman"/>
                <w:bCs/>
                <w:sz w:val="24"/>
                <w:szCs w:val="24"/>
              </w:rPr>
              <w:t>расколенной</w:t>
            </w:r>
            <w:proofErr w:type="spellEnd"/>
            <w:r>
              <w:rPr>
                <w:rFonts w:ascii="Times New Roman" w:eastAsia="Calibri" w:hAnsi="Times New Roman" w:cs="Times New Roman"/>
                <w:bCs/>
                <w:sz w:val="24"/>
                <w:szCs w:val="24"/>
              </w:rPr>
              <w:t xml:space="preserve"> медной проволоке</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roofErr w:type="spellStart"/>
            <w:r>
              <w:rPr>
                <w:rFonts w:ascii="Times New Roman" w:eastAsia="Calibri" w:hAnsi="Times New Roman" w:cs="Times New Roman"/>
                <w:bCs/>
              </w:rPr>
              <w:t>Лаб</w:t>
            </w:r>
            <w:proofErr w:type="gramStart"/>
            <w:r>
              <w:rPr>
                <w:rFonts w:ascii="Times New Roman" w:eastAsia="Calibri" w:hAnsi="Times New Roman" w:cs="Times New Roman"/>
                <w:bCs/>
              </w:rPr>
              <w:t>.р</w:t>
            </w:r>
            <w:proofErr w:type="gramEnd"/>
            <w:r>
              <w:rPr>
                <w:rFonts w:ascii="Times New Roman" w:eastAsia="Calibri" w:hAnsi="Times New Roman" w:cs="Times New Roman"/>
                <w:bCs/>
              </w:rPr>
              <w:t>аб</w:t>
            </w:r>
            <w:proofErr w:type="spellEnd"/>
          </w:p>
        </w:tc>
      </w:tr>
      <w:tr w:rsidR="007D25F1" w:rsidTr="007D25F1">
        <w:trPr>
          <w:trHeight w:val="419"/>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 xml:space="preserve">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Тема 1.6</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Альдегиды и кетоны</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678"/>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68" w:type="dxa"/>
            <w:gridSpan w:val="5"/>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10</w:t>
            </w:r>
          </w:p>
        </w:tc>
        <w:tc>
          <w:tcPr>
            <w:tcW w:w="8970" w:type="dxa"/>
            <w:gridSpan w:val="5"/>
            <w:tcBorders>
              <w:top w:val="single" w:sz="4" w:space="0" w:color="000000"/>
              <w:left w:val="single" w:sz="4" w:space="0" w:color="000000"/>
              <w:bottom w:val="single" w:sz="4" w:space="0" w:color="auto"/>
              <w:right w:val="single" w:sz="4" w:space="0" w:color="000000"/>
            </w:tcBorders>
            <w:hideMark/>
          </w:tcPr>
          <w:p w:rsidR="007D25F1" w:rsidRDefault="007D25F1">
            <w:pPr>
              <w:widowControl w:val="0"/>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Гомологический ряд, химические свойства, применение и способы получения карбонильных соединений.</w:t>
            </w:r>
          </w:p>
          <w:p w:rsidR="007D25F1" w:rsidRDefault="007D25F1">
            <w:pPr>
              <w:shd w:val="clear" w:color="auto" w:fill="FFFFFF"/>
              <w:rPr>
                <w:rFonts w:ascii="Times New Roman" w:eastAsia="Times New Roman" w:hAnsi="Times New Roman" w:cs="Times New Roman"/>
                <w:i/>
                <w:color w:val="1A1A1A"/>
                <w:sz w:val="24"/>
                <w:szCs w:val="24"/>
                <w:lang w:eastAsia="ru-RU"/>
              </w:rPr>
            </w:pPr>
            <w:r>
              <w:rPr>
                <w:rFonts w:ascii="Times New Roman" w:eastAsia="Calibri" w:hAnsi="Times New Roman" w:cs="Times New Roman"/>
                <w:b/>
                <w:bCs/>
                <w:i/>
                <w:sz w:val="24"/>
                <w:szCs w:val="24"/>
              </w:rPr>
              <w:t>Сообщение</w:t>
            </w:r>
            <w:r>
              <w:rPr>
                <w:rFonts w:ascii="Times New Roman" w:eastAsia="Calibri" w:hAnsi="Times New Roman" w:cs="Times New Roman"/>
                <w:bCs/>
                <w:i/>
                <w:sz w:val="24"/>
                <w:szCs w:val="24"/>
              </w:rPr>
              <w:t>:</w:t>
            </w:r>
            <w:r>
              <w:rPr>
                <w:rFonts w:ascii="Times New Roman" w:eastAsia="Times New Roman" w:hAnsi="Times New Roman" w:cs="Times New Roman"/>
                <w:i/>
                <w:color w:val="1A1A1A"/>
                <w:sz w:val="24"/>
                <w:szCs w:val="24"/>
                <w:lang w:eastAsia="ru-RU"/>
              </w:rPr>
              <w:t xml:space="preserve"> Международный день врача. Значение химических знаний в медицине.</w:t>
            </w:r>
          </w:p>
        </w:tc>
        <w:tc>
          <w:tcPr>
            <w:tcW w:w="1276"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Лекция</w:t>
            </w:r>
          </w:p>
        </w:tc>
      </w:tr>
      <w:tr w:rsidR="007D25F1" w:rsidTr="007D25F1">
        <w:trPr>
          <w:trHeight w:val="1005"/>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68" w:type="dxa"/>
            <w:gridSpan w:val="5"/>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11</w:t>
            </w:r>
          </w:p>
        </w:tc>
        <w:tc>
          <w:tcPr>
            <w:tcW w:w="8970" w:type="dxa"/>
            <w:gridSpan w:val="5"/>
            <w:tcBorders>
              <w:top w:val="single" w:sz="4" w:space="0" w:color="auto"/>
              <w:left w:val="single" w:sz="4" w:space="0" w:color="000000"/>
              <w:bottom w:val="single" w:sz="4" w:space="0" w:color="auto"/>
              <w:right w:val="single" w:sz="4" w:space="0" w:color="000000"/>
            </w:tcBorders>
            <w:hideMark/>
          </w:tcPr>
          <w:p w:rsidR="007D25F1" w:rsidRDefault="007D25F1">
            <w:pPr>
              <w:widowControl w:val="0"/>
              <w:suppressAutoHyphens/>
              <w:spacing w:after="0" w:line="240" w:lineRule="auto"/>
              <w:rPr>
                <w:rFonts w:ascii="Times New Roman" w:eastAsia="Calibri" w:hAnsi="Times New Roman" w:cs="Times New Roman"/>
                <w:bCs/>
                <w:sz w:val="24"/>
                <w:szCs w:val="24"/>
              </w:rPr>
            </w:pPr>
            <w:proofErr w:type="spellStart"/>
            <w:r>
              <w:rPr>
                <w:rFonts w:ascii="Times New Roman" w:eastAsia="Calibri" w:hAnsi="Times New Roman" w:cs="Times New Roman"/>
                <w:b/>
                <w:bCs/>
                <w:sz w:val="24"/>
                <w:szCs w:val="24"/>
              </w:rPr>
              <w:t>Пр</w:t>
            </w:r>
            <w:proofErr w:type="gramStart"/>
            <w:r>
              <w:rPr>
                <w:rFonts w:ascii="Times New Roman" w:eastAsia="Calibri" w:hAnsi="Times New Roman" w:cs="Times New Roman"/>
                <w:b/>
                <w:bCs/>
                <w:sz w:val="24"/>
                <w:szCs w:val="24"/>
              </w:rPr>
              <w:t>.р</w:t>
            </w:r>
            <w:proofErr w:type="gramEnd"/>
            <w:r>
              <w:rPr>
                <w:rFonts w:ascii="Times New Roman" w:eastAsia="Calibri" w:hAnsi="Times New Roman" w:cs="Times New Roman"/>
                <w:b/>
                <w:bCs/>
                <w:sz w:val="24"/>
                <w:szCs w:val="24"/>
              </w:rPr>
              <w:t>абота</w:t>
            </w:r>
            <w:proofErr w:type="spellEnd"/>
            <w:r>
              <w:rPr>
                <w:rFonts w:ascii="Times New Roman" w:eastAsia="Calibri" w:hAnsi="Times New Roman" w:cs="Times New Roman"/>
                <w:bCs/>
                <w:sz w:val="24"/>
                <w:szCs w:val="24"/>
              </w:rPr>
              <w:t xml:space="preserve">: Решение экспериментальных задач на взаимодействие альдегидов с гидроксидом </w:t>
            </w:r>
            <w:proofErr w:type="spellStart"/>
            <w:r>
              <w:rPr>
                <w:rFonts w:ascii="Times New Roman" w:eastAsia="Calibri" w:hAnsi="Times New Roman" w:cs="Times New Roman"/>
                <w:bCs/>
                <w:sz w:val="24"/>
                <w:szCs w:val="24"/>
              </w:rPr>
              <w:t>диаминсеребра</w:t>
            </w:r>
            <w:proofErr w:type="spellEnd"/>
            <w:r>
              <w:rPr>
                <w:rFonts w:ascii="Times New Roman" w:eastAsia="Calibri" w:hAnsi="Times New Roman" w:cs="Times New Roman"/>
                <w:bCs/>
                <w:sz w:val="24"/>
                <w:szCs w:val="24"/>
              </w:rPr>
              <w:t xml:space="preserve"> и гидроксида меди (II). Реакция глицерина и гидроксида меди (II)</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занятие</w:t>
            </w:r>
          </w:p>
        </w:tc>
      </w:tr>
      <w:tr w:rsidR="007D25F1" w:rsidTr="007D25F1">
        <w:trPr>
          <w:trHeight w:val="419"/>
        </w:trPr>
        <w:tc>
          <w:tcPr>
            <w:tcW w:w="3220" w:type="dxa"/>
            <w:vMerge w:val="restart"/>
            <w:tcBorders>
              <w:top w:val="single" w:sz="4" w:space="0" w:color="000000"/>
              <w:left w:val="single" w:sz="4" w:space="0" w:color="000000"/>
              <w:bottom w:val="single" w:sz="4" w:space="0" w:color="000000"/>
              <w:right w:val="single" w:sz="4" w:space="0" w:color="000000"/>
            </w:tcBorders>
          </w:tcPr>
          <w:p w:rsidR="007D25F1" w:rsidRDefault="007D25F1">
            <w:pPr>
              <w:widowControl w:val="0"/>
              <w:shd w:val="clear" w:color="auto" w:fill="FFFFFF"/>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p>
          <w:p w:rsidR="007D25F1" w:rsidRDefault="007D25F1">
            <w:pPr>
              <w:widowControl w:val="0"/>
              <w:shd w:val="clear" w:color="auto" w:fill="FFFFFF"/>
              <w:suppressAutoHyphens/>
              <w:spacing w:after="0" w:line="240" w:lineRule="auto"/>
              <w:rPr>
                <w:rFonts w:ascii="Times New Roman" w:eastAsia="Times New Roman" w:hAnsi="Times New Roman" w:cs="Times New Roman"/>
                <w:sz w:val="24"/>
                <w:szCs w:val="24"/>
                <w:lang w:eastAsia="zh-CN"/>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Тема 1.7</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Карбоновые кислоты и их производные</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419"/>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631" w:type="dxa"/>
            <w:gridSpan w:val="9"/>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12</w:t>
            </w:r>
          </w:p>
        </w:tc>
        <w:tc>
          <w:tcPr>
            <w:tcW w:w="8907"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Гомологический ряд предельных одноосновных карбоновых кислот, их применение, химические свойства и способы получения. Отдельные представители, их значение. Сложные эфиры, жиры, соли карбоновых кислот.</w:t>
            </w:r>
          </w:p>
          <w:p w:rsidR="007D25F1" w:rsidRDefault="007D25F1">
            <w:pPr>
              <w:widowControl w:val="0"/>
              <w:suppressAutoHyphens/>
              <w:spacing w:after="0" w:line="240" w:lineRule="auto"/>
              <w:rPr>
                <w:rFonts w:ascii="Times New Roman" w:eastAsia="Times New Roman" w:hAnsi="Times New Roman" w:cs="Times New Roman"/>
                <w:b/>
                <w:i/>
                <w:sz w:val="24"/>
                <w:szCs w:val="24"/>
                <w:lang w:eastAsia="zh-CN"/>
              </w:rPr>
            </w:pPr>
            <w:r>
              <w:rPr>
                <w:rFonts w:ascii="Times New Roman" w:eastAsia="Times New Roman" w:hAnsi="Times New Roman" w:cs="Times New Roman"/>
                <w:b/>
                <w:i/>
                <w:sz w:val="24"/>
                <w:szCs w:val="24"/>
                <w:lang w:eastAsia="zh-CN"/>
              </w:rPr>
              <w:t xml:space="preserve">Сообщение: </w:t>
            </w:r>
            <w:r>
              <w:rPr>
                <w:rFonts w:ascii="Times New Roman" w:eastAsia="Times New Roman" w:hAnsi="Times New Roman" w:cs="Times New Roman"/>
                <w:i/>
                <w:sz w:val="24"/>
                <w:szCs w:val="24"/>
                <w:lang w:eastAsia="zh-CN"/>
              </w:rPr>
              <w:t>День космических сил в России. Продукты пищевой промышленности в рационе космонавтов во время полета в космосе</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Лекция</w:t>
            </w:r>
          </w:p>
        </w:tc>
      </w:tr>
      <w:tr w:rsidR="007D25F1" w:rsidTr="007D25F1">
        <w:trPr>
          <w:trHeight w:val="54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631" w:type="dxa"/>
            <w:gridSpan w:val="9"/>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13</w:t>
            </w:r>
          </w:p>
        </w:tc>
        <w:tc>
          <w:tcPr>
            <w:tcW w:w="8907"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i/>
                <w:sz w:val="24"/>
                <w:szCs w:val="24"/>
                <w:lang w:eastAsia="zh-CN"/>
              </w:rPr>
            </w:pPr>
            <w:r>
              <w:rPr>
                <w:rFonts w:ascii="Times New Roman" w:eastAsia="Times New Roman" w:hAnsi="Times New Roman" w:cs="Times New Roman"/>
                <w:b/>
                <w:sz w:val="24"/>
                <w:szCs w:val="24"/>
                <w:lang w:eastAsia="zh-CN"/>
              </w:rPr>
              <w:t>Пр. работа</w:t>
            </w:r>
            <w:r>
              <w:rPr>
                <w:rFonts w:ascii="Times New Roman" w:eastAsia="Times New Roman" w:hAnsi="Times New Roman" w:cs="Times New Roman"/>
                <w:sz w:val="24"/>
                <w:szCs w:val="24"/>
                <w:lang w:eastAsia="zh-CN"/>
              </w:rPr>
              <w:t>. Экспериментальные задачи по теме «Карбоновые кислоты и их производные.</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roofErr w:type="spellStart"/>
            <w:r>
              <w:rPr>
                <w:rFonts w:ascii="Times New Roman" w:eastAsia="Calibri" w:hAnsi="Times New Roman" w:cs="Times New Roman"/>
                <w:bCs/>
              </w:rPr>
              <w:t>Прак</w:t>
            </w:r>
            <w:proofErr w:type="gramStart"/>
            <w:r>
              <w:rPr>
                <w:rFonts w:ascii="Times New Roman" w:eastAsia="Calibri" w:hAnsi="Times New Roman" w:cs="Times New Roman"/>
                <w:bCs/>
              </w:rPr>
              <w:t>.з</w:t>
            </w:r>
            <w:proofErr w:type="gramEnd"/>
            <w:r>
              <w:rPr>
                <w:rFonts w:ascii="Times New Roman" w:eastAsia="Calibri" w:hAnsi="Times New Roman" w:cs="Times New Roman"/>
                <w:bCs/>
              </w:rPr>
              <w:t>ан</w:t>
            </w:r>
            <w:proofErr w:type="spellEnd"/>
            <w:r>
              <w:rPr>
                <w:rFonts w:ascii="Times New Roman" w:eastAsia="Calibri" w:hAnsi="Times New Roman" w:cs="Times New Roman"/>
                <w:bCs/>
              </w:rPr>
              <w:t>.</w:t>
            </w:r>
          </w:p>
        </w:tc>
      </w:tr>
      <w:tr w:rsidR="007D25F1" w:rsidTr="007D25F1">
        <w:trPr>
          <w:trHeight w:val="419"/>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Тема 1.8.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Углеводороды</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570"/>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608" w:type="dxa"/>
            <w:gridSpan w:val="8"/>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14*</w:t>
            </w:r>
          </w:p>
        </w:tc>
        <w:tc>
          <w:tcPr>
            <w:tcW w:w="8930" w:type="dxa"/>
            <w:gridSpan w:val="2"/>
            <w:tcBorders>
              <w:top w:val="single" w:sz="4" w:space="0" w:color="000000"/>
              <w:left w:val="single" w:sz="4" w:space="0" w:color="000000"/>
              <w:bottom w:val="single" w:sz="4" w:space="0" w:color="auto"/>
              <w:right w:val="single" w:sz="4" w:space="0" w:color="000000"/>
            </w:tcBorders>
          </w:tcPr>
          <w:p w:rsidR="007D25F1" w:rsidRDefault="007D25F1">
            <w:pPr>
              <w:widowControl w:val="0"/>
              <w:suppressAutoHyphens/>
              <w:spacing w:after="0" w:line="240" w:lineRule="auto"/>
              <w:rPr>
                <w:rFonts w:ascii="Times New Roman" w:hAnsi="Times New Roman" w:cs="Times New Roman"/>
                <w:sz w:val="24"/>
                <w:szCs w:val="28"/>
              </w:rPr>
            </w:pPr>
            <w:r>
              <w:rPr>
                <w:rFonts w:ascii="Times New Roman" w:eastAsia="Times New Roman" w:hAnsi="Times New Roman" w:cs="Times New Roman"/>
                <w:b/>
                <w:sz w:val="24"/>
                <w:szCs w:val="24"/>
                <w:lang w:eastAsia="zh-CN"/>
              </w:rPr>
              <w:t xml:space="preserve"> </w:t>
            </w:r>
            <w:r>
              <w:rPr>
                <w:rFonts w:ascii="Times New Roman" w:hAnsi="Times New Roman" w:cs="Times New Roman"/>
                <w:sz w:val="24"/>
                <w:szCs w:val="28"/>
              </w:rPr>
              <w:t>Понятие об углеводородах. Моносахариды, дисахариды, полисахариды.</w:t>
            </w:r>
          </w:p>
          <w:p w:rsidR="007D25F1" w:rsidRDefault="007D25F1">
            <w:pPr>
              <w:widowControl w:val="0"/>
              <w:suppressAutoHyphens/>
              <w:spacing w:after="0" w:line="240" w:lineRule="auto"/>
              <w:rPr>
                <w:rFonts w:ascii="Times New Roman" w:hAnsi="Times New Roman" w:cs="Times New Roman"/>
                <w:i/>
                <w:sz w:val="24"/>
                <w:szCs w:val="28"/>
              </w:rPr>
            </w:pPr>
            <w:r>
              <w:rPr>
                <w:rFonts w:ascii="Times New Roman" w:hAnsi="Times New Roman" w:cs="Times New Roman"/>
                <w:b/>
                <w:i/>
                <w:sz w:val="24"/>
                <w:szCs w:val="28"/>
              </w:rPr>
              <w:t>Сообщение:</w:t>
            </w:r>
            <w:r>
              <w:rPr>
                <w:rFonts w:ascii="Helvetica" w:eastAsia="Times New Roman" w:hAnsi="Helvetica" w:cs="Times New Roman"/>
                <w:i/>
                <w:color w:val="1A1A1A"/>
                <w:sz w:val="23"/>
                <w:szCs w:val="23"/>
                <w:lang w:eastAsia="ru-RU"/>
              </w:rPr>
              <w:t xml:space="preserve"> </w:t>
            </w:r>
            <w:r>
              <w:rPr>
                <w:rFonts w:ascii="Times New Roman" w:hAnsi="Times New Roman" w:cs="Times New Roman"/>
                <w:i/>
                <w:sz w:val="24"/>
                <w:szCs w:val="28"/>
              </w:rPr>
              <w:t>День работников пищевой промышленности. Зависимость здоровья человека от содержания пищевых добавок в продуктах питания.</w:t>
            </w:r>
          </w:p>
          <w:p w:rsidR="007D25F1" w:rsidRDefault="007D25F1">
            <w:pPr>
              <w:widowControl w:val="0"/>
              <w:suppressAutoHyphens/>
              <w:spacing w:after="0" w:line="240" w:lineRule="auto"/>
              <w:rPr>
                <w:rFonts w:ascii="Times New Roman" w:eastAsia="Times New Roman" w:hAnsi="Times New Roman" w:cs="Times New Roman"/>
                <w:i/>
                <w:sz w:val="24"/>
                <w:szCs w:val="24"/>
                <w:lang w:eastAsia="zh-CN"/>
              </w:rPr>
            </w:pPr>
          </w:p>
        </w:tc>
        <w:tc>
          <w:tcPr>
            <w:tcW w:w="1276"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auto"/>
              <w:right w:val="single" w:sz="4" w:space="0" w:color="000000"/>
            </w:tcBorders>
            <w:hideMark/>
          </w:tcPr>
          <w:p w:rsidR="007D25F1" w:rsidRDefault="007D25F1" w:rsidP="000031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 xml:space="preserve"> Сам</w:t>
            </w:r>
            <w:proofErr w:type="gramStart"/>
            <w:r>
              <w:rPr>
                <w:rFonts w:ascii="Times New Roman" w:eastAsia="Calibri" w:hAnsi="Times New Roman" w:cs="Times New Roman"/>
                <w:bCs/>
              </w:rPr>
              <w:t>.</w:t>
            </w:r>
            <w:proofErr w:type="gramEnd"/>
            <w:r>
              <w:rPr>
                <w:rFonts w:ascii="Times New Roman" w:eastAsia="Calibri" w:hAnsi="Times New Roman" w:cs="Times New Roman"/>
                <w:bCs/>
              </w:rPr>
              <w:t xml:space="preserve"> </w:t>
            </w:r>
            <w:proofErr w:type="spellStart"/>
            <w:proofErr w:type="gramStart"/>
            <w:r>
              <w:rPr>
                <w:rFonts w:ascii="Times New Roman" w:eastAsia="Calibri" w:hAnsi="Times New Roman" w:cs="Times New Roman"/>
                <w:bCs/>
              </w:rPr>
              <w:t>и</w:t>
            </w:r>
            <w:proofErr w:type="gramEnd"/>
            <w:r>
              <w:rPr>
                <w:rFonts w:ascii="Times New Roman" w:eastAsia="Calibri" w:hAnsi="Times New Roman" w:cs="Times New Roman"/>
                <w:bCs/>
              </w:rPr>
              <w:t>зучене</w:t>
            </w:r>
            <w:proofErr w:type="spellEnd"/>
          </w:p>
        </w:tc>
      </w:tr>
      <w:tr w:rsidR="007D25F1" w:rsidTr="007D25F1">
        <w:trPr>
          <w:trHeight w:val="525"/>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608" w:type="dxa"/>
            <w:gridSpan w:val="8"/>
            <w:tcBorders>
              <w:top w:val="single" w:sz="4" w:space="0" w:color="auto"/>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15</w:t>
            </w:r>
          </w:p>
        </w:tc>
        <w:tc>
          <w:tcPr>
            <w:tcW w:w="8930" w:type="dxa"/>
            <w:gridSpan w:val="2"/>
            <w:tcBorders>
              <w:top w:val="single" w:sz="4" w:space="0" w:color="auto"/>
              <w:left w:val="single" w:sz="4" w:space="0" w:color="000000"/>
              <w:bottom w:val="single" w:sz="4" w:space="0" w:color="000000"/>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Лаб. работа</w:t>
            </w:r>
            <w:r>
              <w:rPr>
                <w:rFonts w:ascii="Times New Roman" w:eastAsia="Times New Roman" w:hAnsi="Times New Roman" w:cs="Times New Roman"/>
                <w:sz w:val="24"/>
                <w:szCs w:val="24"/>
                <w:lang w:eastAsia="zh-CN"/>
              </w:rPr>
              <w:t xml:space="preserve">: Взаимодействие раствора глюкозы с </w:t>
            </w:r>
            <w:r>
              <w:rPr>
                <w:rFonts w:ascii="Times New Roman" w:eastAsia="Times New Roman" w:hAnsi="Times New Roman" w:cs="Times New Roman"/>
                <w:sz w:val="24"/>
                <w:szCs w:val="24"/>
                <w:lang w:val="en-US" w:eastAsia="zh-CN"/>
              </w:rPr>
              <w:t>Cu</w:t>
            </w:r>
            <w:r>
              <w:rPr>
                <w:rFonts w:ascii="Times New Roman" w:eastAsia="Times New Roman" w:hAnsi="Times New Roman" w:cs="Times New Roman"/>
                <w:sz w:val="24"/>
                <w:szCs w:val="24"/>
                <w:lang w:eastAsia="zh-CN"/>
              </w:rPr>
              <w:t>(</w:t>
            </w:r>
            <w:r>
              <w:rPr>
                <w:rFonts w:ascii="Times New Roman" w:eastAsia="Times New Roman" w:hAnsi="Times New Roman" w:cs="Times New Roman"/>
                <w:sz w:val="24"/>
                <w:szCs w:val="24"/>
                <w:lang w:val="en-US" w:eastAsia="zh-CN"/>
              </w:rPr>
              <w:t>OH</w:t>
            </w:r>
            <w:r>
              <w:rPr>
                <w:rFonts w:ascii="Times New Roman" w:eastAsia="Times New Roman" w:hAnsi="Times New Roman" w:cs="Times New Roman"/>
                <w:sz w:val="24"/>
                <w:szCs w:val="24"/>
                <w:lang w:eastAsia="zh-CN"/>
              </w:rPr>
              <w:t xml:space="preserve">)2 крахмала с </w:t>
            </w:r>
            <w:proofErr w:type="spellStart"/>
            <w:r>
              <w:rPr>
                <w:rFonts w:ascii="Times New Roman" w:eastAsia="Times New Roman" w:hAnsi="Times New Roman" w:cs="Times New Roman"/>
                <w:sz w:val="24"/>
                <w:szCs w:val="24"/>
                <w:lang w:eastAsia="zh-CN"/>
              </w:rPr>
              <w:t>иодом</w:t>
            </w:r>
            <w:proofErr w:type="spellEnd"/>
            <w:r>
              <w:rPr>
                <w:rFonts w:ascii="Times New Roman" w:eastAsia="Times New Roman" w:hAnsi="Times New Roman" w:cs="Times New Roman"/>
                <w:sz w:val="24"/>
                <w:szCs w:val="24"/>
                <w:lang w:eastAsia="zh-CN"/>
              </w:rPr>
              <w:t>.</w:t>
            </w:r>
          </w:p>
        </w:tc>
        <w:tc>
          <w:tcPr>
            <w:tcW w:w="1276" w:type="dxa"/>
            <w:tcBorders>
              <w:top w:val="single" w:sz="4" w:space="0" w:color="auto"/>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roofErr w:type="spellStart"/>
            <w:r>
              <w:rPr>
                <w:rFonts w:ascii="Times New Roman" w:eastAsia="Calibri" w:hAnsi="Times New Roman" w:cs="Times New Roman"/>
                <w:bCs/>
              </w:rPr>
              <w:t>Лаб</w:t>
            </w:r>
            <w:proofErr w:type="gramStart"/>
            <w:r>
              <w:rPr>
                <w:rFonts w:ascii="Times New Roman" w:eastAsia="Calibri" w:hAnsi="Times New Roman" w:cs="Times New Roman"/>
                <w:bCs/>
              </w:rPr>
              <w:t>.р</w:t>
            </w:r>
            <w:proofErr w:type="gramEnd"/>
            <w:r>
              <w:rPr>
                <w:rFonts w:ascii="Times New Roman" w:eastAsia="Calibri" w:hAnsi="Times New Roman" w:cs="Times New Roman"/>
                <w:bCs/>
              </w:rPr>
              <w:t>аб</w:t>
            </w:r>
            <w:proofErr w:type="spellEnd"/>
            <w:r>
              <w:rPr>
                <w:rFonts w:ascii="Times New Roman" w:eastAsia="Calibri" w:hAnsi="Times New Roman" w:cs="Times New Roman"/>
                <w:bCs/>
              </w:rPr>
              <w:t>.</w:t>
            </w:r>
          </w:p>
        </w:tc>
      </w:tr>
      <w:tr w:rsidR="007D25F1" w:rsidTr="007D25F1">
        <w:trPr>
          <w:trHeight w:val="70"/>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 xml:space="preserve"> Тема 1.9 Амины. Аминокислоты. Белки</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bCs/>
                <w:sz w:val="24"/>
                <w:szCs w:val="24"/>
                <w:lang w:eastAsia="zh-CN"/>
              </w:rPr>
              <w:t xml:space="preserve"> </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627"/>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504" w:type="dxa"/>
            <w:gridSpan w:val="2"/>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16</w:t>
            </w:r>
          </w:p>
        </w:tc>
        <w:tc>
          <w:tcPr>
            <w:tcW w:w="9034" w:type="dxa"/>
            <w:gridSpan w:val="8"/>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Амины, аминокислоты, белки, полимеры.</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i/>
                <w:sz w:val="24"/>
                <w:szCs w:val="24"/>
                <w:lang w:eastAsia="zh-CN"/>
              </w:rPr>
            </w:pPr>
            <w:r>
              <w:rPr>
                <w:rFonts w:ascii="Times New Roman" w:eastAsia="Times New Roman" w:hAnsi="Times New Roman" w:cs="Times New Roman"/>
                <w:b/>
                <w:i/>
                <w:sz w:val="24"/>
                <w:szCs w:val="24"/>
                <w:lang w:eastAsia="zh-CN"/>
              </w:rPr>
              <w:t>Дискуссия:</w:t>
            </w:r>
            <w:r>
              <w:rPr>
                <w:b/>
                <w:i/>
              </w:rPr>
              <w:t xml:space="preserve"> </w:t>
            </w:r>
            <w:r>
              <w:rPr>
                <w:rFonts w:ascii="Times New Roman" w:eastAsia="Times New Roman" w:hAnsi="Times New Roman" w:cs="Times New Roman"/>
                <w:i/>
                <w:sz w:val="24"/>
                <w:szCs w:val="24"/>
                <w:lang w:eastAsia="zh-CN"/>
              </w:rPr>
              <w:t xml:space="preserve">Международный день предотвращения эксплуатации окружающей среды </w:t>
            </w:r>
            <w:proofErr w:type="gramStart"/>
            <w:r>
              <w:rPr>
                <w:rFonts w:ascii="Times New Roman" w:eastAsia="Times New Roman" w:hAnsi="Times New Roman" w:cs="Times New Roman"/>
                <w:i/>
                <w:sz w:val="24"/>
                <w:szCs w:val="24"/>
                <w:lang w:eastAsia="zh-CN"/>
              </w:rPr>
              <w:t>во</w:t>
            </w:r>
            <w:proofErr w:type="gramEnd"/>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i/>
                <w:sz w:val="24"/>
                <w:szCs w:val="24"/>
                <w:lang w:eastAsia="zh-CN"/>
              </w:rPr>
            </w:pPr>
            <w:r>
              <w:rPr>
                <w:rFonts w:ascii="Times New Roman" w:eastAsia="Times New Roman" w:hAnsi="Times New Roman" w:cs="Times New Roman"/>
                <w:i/>
                <w:sz w:val="24"/>
                <w:szCs w:val="24"/>
                <w:lang w:eastAsia="zh-CN"/>
              </w:rPr>
              <w:t>время войны и вооруженных конфликтов</w:t>
            </w:r>
          </w:p>
        </w:tc>
        <w:tc>
          <w:tcPr>
            <w:tcW w:w="1276"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Лекция</w:t>
            </w:r>
          </w:p>
        </w:tc>
      </w:tr>
      <w:tr w:rsidR="007D25F1" w:rsidTr="007D25F1">
        <w:trPr>
          <w:trHeight w:val="596"/>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504" w:type="dxa"/>
            <w:gridSpan w:val="2"/>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17</w:t>
            </w:r>
          </w:p>
        </w:tc>
        <w:tc>
          <w:tcPr>
            <w:tcW w:w="9034" w:type="dxa"/>
            <w:gridSpan w:val="8"/>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Лаб. работа</w:t>
            </w:r>
            <w:r>
              <w:rPr>
                <w:rFonts w:ascii="Times New Roman" w:eastAsia="Times New Roman" w:hAnsi="Times New Roman" w:cs="Times New Roman"/>
                <w:sz w:val="24"/>
                <w:szCs w:val="24"/>
                <w:lang w:eastAsia="zh-CN"/>
              </w:rPr>
              <w:t>: Изучение свойств белков</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roofErr w:type="spellStart"/>
            <w:r>
              <w:rPr>
                <w:rFonts w:ascii="Times New Roman" w:eastAsia="Calibri" w:hAnsi="Times New Roman" w:cs="Times New Roman"/>
                <w:bCs/>
              </w:rPr>
              <w:t>Лаб</w:t>
            </w:r>
            <w:proofErr w:type="gramStart"/>
            <w:r>
              <w:rPr>
                <w:rFonts w:ascii="Times New Roman" w:eastAsia="Calibri" w:hAnsi="Times New Roman" w:cs="Times New Roman"/>
                <w:bCs/>
              </w:rPr>
              <w:t>.р</w:t>
            </w:r>
            <w:proofErr w:type="gramEnd"/>
            <w:r>
              <w:rPr>
                <w:rFonts w:ascii="Times New Roman" w:eastAsia="Calibri" w:hAnsi="Times New Roman" w:cs="Times New Roman"/>
                <w:bCs/>
              </w:rPr>
              <w:t>аб</w:t>
            </w:r>
            <w:proofErr w:type="spellEnd"/>
            <w:r>
              <w:rPr>
                <w:rFonts w:ascii="Times New Roman" w:eastAsia="Calibri" w:hAnsi="Times New Roman" w:cs="Times New Roman"/>
                <w:bCs/>
              </w:rPr>
              <w:t>.</w:t>
            </w:r>
          </w:p>
        </w:tc>
      </w:tr>
      <w:tr w:rsidR="007D25F1" w:rsidTr="007D25F1">
        <w:trPr>
          <w:trHeight w:val="413"/>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t xml:space="preserve">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Тема 1.10</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 Азотсодержащие гетероциклические соединения. Нуклеиновые кислоты</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60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608" w:type="dxa"/>
            <w:gridSpan w:val="8"/>
            <w:tcBorders>
              <w:top w:val="single" w:sz="4" w:space="0" w:color="000000"/>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18*</w:t>
            </w:r>
          </w:p>
        </w:tc>
        <w:tc>
          <w:tcPr>
            <w:tcW w:w="8930" w:type="dxa"/>
            <w:gridSpan w:val="2"/>
            <w:tcBorders>
              <w:top w:val="single" w:sz="4" w:space="0" w:color="000000"/>
              <w:left w:val="single" w:sz="4" w:space="0" w:color="000000"/>
              <w:bottom w:val="nil"/>
              <w:right w:val="single" w:sz="4" w:space="0" w:color="000000"/>
            </w:tcBorders>
          </w:tcPr>
          <w:p w:rsidR="007D25F1" w:rsidRDefault="007D25F1">
            <w:pPr>
              <w:widowControl w:val="0"/>
              <w:suppressAutoHyphens/>
              <w:spacing w:after="0" w:line="240" w:lineRule="auto"/>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Нуклеиновые кислоты как природные полимеры. Понятие РНК  и  ДНК. Понятие о троичном коде. Биосинтез белков в живой клетке.</w:t>
            </w:r>
          </w:p>
          <w:p w:rsidR="007D25F1" w:rsidRDefault="007D25F1">
            <w:pPr>
              <w:widowControl w:val="0"/>
              <w:suppressAutoHyphens/>
              <w:spacing w:after="0" w:line="240" w:lineRule="auto"/>
              <w:rPr>
                <w:rFonts w:ascii="Times New Roman" w:eastAsia="Times New Roman" w:hAnsi="Times New Roman" w:cs="Times New Roman"/>
                <w:bCs/>
                <w:i/>
                <w:sz w:val="24"/>
                <w:szCs w:val="24"/>
                <w:lang w:eastAsia="zh-CN"/>
              </w:rPr>
            </w:pPr>
            <w:r>
              <w:rPr>
                <w:rFonts w:ascii="Times New Roman" w:eastAsia="Times New Roman" w:hAnsi="Times New Roman" w:cs="Times New Roman"/>
                <w:b/>
                <w:bCs/>
                <w:i/>
                <w:sz w:val="24"/>
                <w:szCs w:val="24"/>
                <w:lang w:eastAsia="zh-CN"/>
              </w:rPr>
              <w:t>Сообщение:</w:t>
            </w:r>
            <w:r>
              <w:rPr>
                <w:rFonts w:ascii="Helvetica" w:eastAsia="Times New Roman" w:hAnsi="Helvetica" w:cs="Times New Roman"/>
                <w:b/>
                <w:i/>
                <w:color w:val="1A1A1A"/>
                <w:sz w:val="23"/>
                <w:szCs w:val="23"/>
                <w:lang w:eastAsia="ru-RU"/>
              </w:rPr>
              <w:t xml:space="preserve"> </w:t>
            </w:r>
            <w:proofErr w:type="gramStart"/>
            <w:r>
              <w:rPr>
                <w:rFonts w:ascii="Times New Roman" w:eastAsia="Times New Roman" w:hAnsi="Times New Roman" w:cs="Times New Roman"/>
                <w:bCs/>
                <w:i/>
                <w:sz w:val="24"/>
                <w:szCs w:val="24"/>
                <w:lang w:eastAsia="zh-CN"/>
              </w:rPr>
              <w:t>День морской пехоты в России (установлен Приказом Главкома ВМС РФ от</w:t>
            </w:r>
            <w:proofErr w:type="gramEnd"/>
          </w:p>
          <w:p w:rsidR="007D25F1" w:rsidRDefault="007D25F1">
            <w:pPr>
              <w:widowControl w:val="0"/>
              <w:suppressAutoHyphens/>
              <w:spacing w:after="0" w:line="240" w:lineRule="auto"/>
              <w:rPr>
                <w:rFonts w:ascii="Times New Roman" w:eastAsia="Times New Roman" w:hAnsi="Times New Roman" w:cs="Times New Roman"/>
                <w:bCs/>
                <w:i/>
                <w:sz w:val="24"/>
                <w:szCs w:val="24"/>
                <w:lang w:eastAsia="zh-CN"/>
              </w:rPr>
            </w:pPr>
            <w:r>
              <w:rPr>
                <w:rFonts w:ascii="Times New Roman" w:eastAsia="Times New Roman" w:hAnsi="Times New Roman" w:cs="Times New Roman"/>
                <w:bCs/>
                <w:i/>
                <w:sz w:val="24"/>
                <w:szCs w:val="24"/>
                <w:lang w:eastAsia="zh-CN"/>
              </w:rPr>
              <w:t>19.12.1995 г. № 433 в память Указа Петра Первого о создании первого в России «полка морских солдат» (1705)</w:t>
            </w:r>
          </w:p>
          <w:p w:rsidR="007D25F1" w:rsidRDefault="007D25F1">
            <w:pPr>
              <w:widowControl w:val="0"/>
              <w:suppressAutoHyphens/>
              <w:spacing w:after="0" w:line="240" w:lineRule="auto"/>
              <w:rPr>
                <w:rFonts w:ascii="Times New Roman" w:eastAsia="Times New Roman" w:hAnsi="Times New Roman" w:cs="Times New Roman"/>
                <w:i/>
                <w:sz w:val="24"/>
                <w:szCs w:val="24"/>
                <w:lang w:eastAsia="zh-CN"/>
              </w:rPr>
            </w:pPr>
          </w:p>
        </w:tc>
        <w:tc>
          <w:tcPr>
            <w:tcW w:w="1276" w:type="dxa"/>
            <w:tcBorders>
              <w:top w:val="single" w:sz="4" w:space="0" w:color="000000"/>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Сам</w:t>
            </w:r>
            <w:proofErr w:type="gramStart"/>
            <w:r>
              <w:rPr>
                <w:rFonts w:ascii="Times New Roman" w:eastAsia="Calibri" w:hAnsi="Times New Roman" w:cs="Times New Roman"/>
                <w:bCs/>
              </w:rPr>
              <w:t>.</w:t>
            </w:r>
            <w:proofErr w:type="gramEnd"/>
            <w:r>
              <w:rPr>
                <w:rFonts w:ascii="Times New Roman" w:eastAsia="Calibri" w:hAnsi="Times New Roman" w:cs="Times New Roman"/>
                <w:bCs/>
              </w:rPr>
              <w:t xml:space="preserve"> </w:t>
            </w:r>
            <w:proofErr w:type="gramStart"/>
            <w:r>
              <w:rPr>
                <w:rFonts w:ascii="Times New Roman" w:eastAsia="Calibri" w:hAnsi="Times New Roman" w:cs="Times New Roman"/>
                <w:bCs/>
              </w:rPr>
              <w:t>и</w:t>
            </w:r>
            <w:proofErr w:type="gramEnd"/>
            <w:r>
              <w:rPr>
                <w:rFonts w:ascii="Times New Roman" w:eastAsia="Calibri" w:hAnsi="Times New Roman" w:cs="Times New Roman"/>
                <w:bCs/>
              </w:rPr>
              <w:t>зучение</w:t>
            </w:r>
          </w:p>
        </w:tc>
      </w:tr>
      <w:tr w:rsidR="007D25F1" w:rsidTr="007D25F1">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7D25F1" w:rsidRDefault="007D25F1">
            <w:pPr>
              <w:spacing w:after="0" w:line="240" w:lineRule="auto"/>
              <w:rPr>
                <w:rFonts w:ascii="Times New Roman" w:eastAsia="Times New Roman" w:hAnsi="Times New Roman" w:cs="Times New Roman"/>
                <w:sz w:val="24"/>
                <w:szCs w:val="24"/>
                <w:lang w:eastAsia="zh-CN"/>
              </w:rPr>
            </w:pPr>
          </w:p>
        </w:tc>
        <w:tc>
          <w:tcPr>
            <w:tcW w:w="608" w:type="dxa"/>
            <w:gridSpan w:val="8"/>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19</w:t>
            </w:r>
          </w:p>
        </w:tc>
        <w:tc>
          <w:tcPr>
            <w:tcW w:w="8930" w:type="dxa"/>
            <w:gridSpan w:val="2"/>
            <w:tcBorders>
              <w:top w:val="single" w:sz="4" w:space="0" w:color="000000"/>
              <w:left w:val="single" w:sz="4" w:space="0" w:color="000000"/>
              <w:bottom w:val="single" w:sz="4" w:space="0" w:color="000000"/>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Пр. работа. Решение экспериментальных задач на распознавание органических соединений.</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 Пр. раб</w:t>
            </w:r>
          </w:p>
        </w:tc>
      </w:tr>
      <w:tr w:rsidR="007D25F1" w:rsidTr="007D25F1">
        <w:trPr>
          <w:trHeight w:val="413"/>
        </w:trPr>
        <w:tc>
          <w:tcPr>
            <w:tcW w:w="3220" w:type="dxa"/>
            <w:vMerge w:val="restart"/>
            <w:tcBorders>
              <w:top w:val="single" w:sz="4" w:space="0" w:color="000000"/>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Тема 1.11  Высокомолекулярные соединения</w:t>
            </w:r>
          </w:p>
        </w:tc>
        <w:tc>
          <w:tcPr>
            <w:tcW w:w="9538" w:type="dxa"/>
            <w:gridSpan w:val="10"/>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
                <w:bCs/>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r w:rsidR="007D25F1" w:rsidTr="007D25F1">
        <w:trPr>
          <w:trHeight w:val="387"/>
        </w:trPr>
        <w:tc>
          <w:tcPr>
            <w:tcW w:w="3220" w:type="dxa"/>
            <w:vMerge/>
            <w:tcBorders>
              <w:top w:val="single" w:sz="4" w:space="0" w:color="000000"/>
              <w:left w:val="single" w:sz="4" w:space="0" w:color="000000"/>
              <w:bottom w:val="nil"/>
              <w:right w:val="single" w:sz="4" w:space="0" w:color="000000"/>
            </w:tcBorders>
            <w:vAlign w:val="center"/>
            <w:hideMark/>
          </w:tcPr>
          <w:p w:rsidR="007D25F1" w:rsidRDefault="007D25F1">
            <w:pPr>
              <w:spacing w:after="0" w:line="240" w:lineRule="auto"/>
              <w:rPr>
                <w:rFonts w:ascii="Times New Roman" w:eastAsia="Times New Roman" w:hAnsi="Times New Roman" w:cs="Times New Roman"/>
                <w:b/>
                <w:sz w:val="24"/>
                <w:szCs w:val="24"/>
                <w:lang w:eastAsia="zh-CN"/>
              </w:rPr>
            </w:pPr>
          </w:p>
        </w:tc>
        <w:tc>
          <w:tcPr>
            <w:tcW w:w="586" w:type="dxa"/>
            <w:gridSpan w:val="6"/>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20</w:t>
            </w:r>
          </w:p>
        </w:tc>
        <w:tc>
          <w:tcPr>
            <w:tcW w:w="8952" w:type="dxa"/>
            <w:gridSpan w:val="4"/>
            <w:tcBorders>
              <w:top w:val="single" w:sz="4" w:space="0" w:color="000000"/>
              <w:left w:val="single" w:sz="4" w:space="0" w:color="000000"/>
              <w:bottom w:val="single" w:sz="4" w:space="0" w:color="000000"/>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Pr>
                <w:rFonts w:ascii="Times New Roman" w:eastAsia="Times New Roman" w:hAnsi="Times New Roman" w:cs="Times New Roman"/>
                <w:b/>
                <w:sz w:val="24"/>
                <w:szCs w:val="24"/>
                <w:lang w:eastAsia="zh-CN"/>
              </w:rPr>
              <w:t>Лаб. работа</w:t>
            </w:r>
            <w:r>
              <w:rPr>
                <w:rFonts w:ascii="Times New Roman" w:eastAsia="Times New Roman" w:hAnsi="Times New Roman" w:cs="Times New Roman"/>
                <w:sz w:val="24"/>
                <w:szCs w:val="24"/>
                <w:lang w:eastAsia="zh-CN"/>
              </w:rPr>
              <w:t xml:space="preserve">: </w:t>
            </w:r>
            <w:proofErr w:type="spellStart"/>
            <w:r>
              <w:rPr>
                <w:rFonts w:ascii="Times New Roman" w:eastAsia="Times New Roman" w:hAnsi="Times New Roman" w:cs="Times New Roman"/>
                <w:sz w:val="24"/>
                <w:szCs w:val="24"/>
                <w:lang w:eastAsia="zh-CN"/>
              </w:rPr>
              <w:t>Распознование</w:t>
            </w:r>
            <w:proofErr w:type="spellEnd"/>
            <w:r>
              <w:rPr>
                <w:rFonts w:ascii="Times New Roman" w:eastAsia="Times New Roman" w:hAnsi="Times New Roman" w:cs="Times New Roman"/>
                <w:sz w:val="24"/>
                <w:szCs w:val="24"/>
                <w:lang w:eastAsia="zh-CN"/>
              </w:rPr>
              <w:t xml:space="preserve"> полимерных соединений.</w:t>
            </w:r>
          </w:p>
          <w:p w:rsidR="007D25F1" w:rsidRDefault="007D25F1">
            <w:pPr>
              <w:widowControl w:val="0"/>
              <w:suppressAutoHyphens/>
              <w:spacing w:after="0" w:line="240" w:lineRule="auto"/>
              <w:rPr>
                <w:rFonts w:ascii="Times New Roman" w:eastAsia="Times New Roman" w:hAnsi="Times New Roman" w:cs="Times New Roman"/>
                <w:b/>
                <w:i/>
                <w:sz w:val="24"/>
                <w:szCs w:val="24"/>
                <w:lang w:eastAsia="zh-CN"/>
              </w:rPr>
            </w:pPr>
            <w:r>
              <w:rPr>
                <w:rFonts w:ascii="Times New Roman" w:eastAsia="Times New Roman" w:hAnsi="Times New Roman" w:cs="Times New Roman"/>
                <w:b/>
                <w:i/>
                <w:sz w:val="24"/>
                <w:szCs w:val="24"/>
                <w:lang w:eastAsia="zh-CN"/>
              </w:rPr>
              <w:t xml:space="preserve">Дискуссия: </w:t>
            </w:r>
            <w:r>
              <w:rPr>
                <w:rFonts w:ascii="Times New Roman" w:eastAsia="Times New Roman" w:hAnsi="Times New Roman" w:cs="Times New Roman"/>
                <w:bCs/>
                <w:i/>
                <w:sz w:val="24"/>
                <w:szCs w:val="24"/>
                <w:lang w:eastAsia="zh-CN"/>
              </w:rPr>
              <w:t>Всемирный день «Спасибо». Как часто вы говорите «Спасибо»</w:t>
            </w:r>
          </w:p>
        </w:tc>
        <w:tc>
          <w:tcPr>
            <w:tcW w:w="1276"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Лаб. раб</w:t>
            </w:r>
          </w:p>
        </w:tc>
      </w:tr>
      <w:tr w:rsidR="007D25F1" w:rsidTr="007D25F1">
        <w:trPr>
          <w:trHeight w:val="549"/>
        </w:trPr>
        <w:tc>
          <w:tcPr>
            <w:tcW w:w="3220" w:type="dxa"/>
            <w:vMerge/>
            <w:tcBorders>
              <w:top w:val="single" w:sz="4" w:space="0" w:color="000000"/>
              <w:left w:val="single" w:sz="4" w:space="0" w:color="000000"/>
              <w:bottom w:val="nil"/>
              <w:right w:val="single" w:sz="4" w:space="0" w:color="000000"/>
            </w:tcBorders>
            <w:vAlign w:val="center"/>
            <w:hideMark/>
          </w:tcPr>
          <w:p w:rsidR="007D25F1" w:rsidRDefault="007D25F1">
            <w:pPr>
              <w:spacing w:after="0" w:line="240" w:lineRule="auto"/>
              <w:rPr>
                <w:rFonts w:ascii="Times New Roman" w:eastAsia="Times New Roman" w:hAnsi="Times New Roman" w:cs="Times New Roman"/>
                <w:b/>
                <w:sz w:val="24"/>
                <w:szCs w:val="24"/>
                <w:lang w:eastAsia="zh-CN"/>
              </w:rPr>
            </w:pPr>
          </w:p>
        </w:tc>
        <w:tc>
          <w:tcPr>
            <w:tcW w:w="586" w:type="dxa"/>
            <w:gridSpan w:val="6"/>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21</w:t>
            </w:r>
          </w:p>
        </w:tc>
        <w:tc>
          <w:tcPr>
            <w:tcW w:w="8952" w:type="dxa"/>
            <w:gridSpan w:val="4"/>
            <w:tcBorders>
              <w:top w:val="single" w:sz="4" w:space="0" w:color="000000"/>
              <w:left w:val="single" w:sz="4" w:space="0" w:color="000000"/>
              <w:bottom w:val="single" w:sz="4" w:space="0" w:color="auto"/>
              <w:right w:val="single" w:sz="4" w:space="0" w:color="000000"/>
            </w:tcBorders>
            <w:hideMark/>
          </w:tcPr>
          <w:p w:rsidR="007D25F1" w:rsidRDefault="007D25F1">
            <w:pPr>
              <w:widowControl w:val="0"/>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 xml:space="preserve"> </w:t>
            </w:r>
            <w:r>
              <w:rPr>
                <w:rFonts w:ascii="Times New Roman" w:eastAsia="Calibri" w:hAnsi="Times New Roman" w:cs="Times New Roman"/>
                <w:b/>
                <w:bCs/>
                <w:sz w:val="24"/>
                <w:szCs w:val="24"/>
              </w:rPr>
              <w:t>Пр. работа</w:t>
            </w:r>
            <w:r>
              <w:rPr>
                <w:rFonts w:ascii="Times New Roman" w:eastAsia="Calibri" w:hAnsi="Times New Roman" w:cs="Times New Roman"/>
                <w:bCs/>
                <w:sz w:val="24"/>
                <w:szCs w:val="24"/>
              </w:rPr>
              <w:t xml:space="preserve">. Решение задач на определение выхода продукции </w:t>
            </w:r>
            <w:proofErr w:type="gramStart"/>
            <w:r>
              <w:rPr>
                <w:rFonts w:ascii="Times New Roman" w:eastAsia="Calibri" w:hAnsi="Times New Roman" w:cs="Times New Roman"/>
                <w:bCs/>
                <w:sz w:val="24"/>
                <w:szCs w:val="24"/>
              </w:rPr>
              <w:t>от</w:t>
            </w:r>
            <w:proofErr w:type="gramEnd"/>
            <w:r>
              <w:rPr>
                <w:rFonts w:ascii="Times New Roman" w:eastAsia="Calibri" w:hAnsi="Times New Roman" w:cs="Times New Roman"/>
                <w:bCs/>
                <w:sz w:val="24"/>
                <w:szCs w:val="24"/>
              </w:rPr>
              <w:t xml:space="preserve"> теоретически возможного.</w:t>
            </w:r>
          </w:p>
        </w:tc>
        <w:tc>
          <w:tcPr>
            <w:tcW w:w="1276"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2</w:t>
            </w:r>
          </w:p>
        </w:tc>
        <w:tc>
          <w:tcPr>
            <w:tcW w:w="1134"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zh-CN"/>
              </w:rPr>
            </w:pPr>
            <w:r>
              <w:rPr>
                <w:rFonts w:ascii="Times New Roman" w:eastAsia="Calibri" w:hAnsi="Times New Roman" w:cs="Times New Roman"/>
                <w:bCs/>
              </w:rPr>
              <w:t>Пр. раб.</w:t>
            </w:r>
          </w:p>
        </w:tc>
      </w:tr>
      <w:tr w:rsidR="007D25F1" w:rsidTr="007D25F1">
        <w:trPr>
          <w:trHeight w:val="390"/>
        </w:trPr>
        <w:tc>
          <w:tcPr>
            <w:tcW w:w="3220" w:type="dxa"/>
            <w:tcBorders>
              <w:top w:val="single" w:sz="4" w:space="0" w:color="000000"/>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 Раздел II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r>
              <w:rPr>
                <w:rFonts w:ascii="Times New Roman" w:eastAsia="Calibri" w:hAnsi="Times New Roman" w:cs="Times New Roman"/>
                <w:b/>
                <w:bCs/>
                <w:sz w:val="24"/>
                <w:szCs w:val="24"/>
              </w:rPr>
              <w:t>Общая и неорганическая химия</w:t>
            </w:r>
          </w:p>
        </w:tc>
        <w:tc>
          <w:tcPr>
            <w:tcW w:w="9538" w:type="dxa"/>
            <w:gridSpan w:val="10"/>
            <w:tcBorders>
              <w:top w:val="single" w:sz="4" w:space="0" w:color="000000"/>
              <w:left w:val="single" w:sz="4" w:space="0" w:color="000000"/>
              <w:bottom w:val="single" w:sz="4" w:space="0" w:color="auto"/>
              <w:right w:val="single" w:sz="4" w:space="0" w:color="000000"/>
            </w:tcBorders>
            <w:shd w:val="clear" w:color="auto" w:fill="D9D9D9" w:themeFill="background1" w:themeFillShade="D9"/>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000000"/>
              <w:left w:val="single" w:sz="4" w:space="0" w:color="000000"/>
              <w:bottom w:val="single" w:sz="4" w:space="0" w:color="auto"/>
              <w:right w:val="single" w:sz="4" w:space="0" w:color="000000"/>
            </w:tcBorders>
            <w:shd w:val="clear" w:color="auto" w:fill="D9D9D9" w:themeFill="background1" w:themeFillShade="D9"/>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p>
        </w:tc>
        <w:tc>
          <w:tcPr>
            <w:tcW w:w="1134" w:type="dxa"/>
            <w:tcBorders>
              <w:top w:val="single" w:sz="4" w:space="0" w:color="000000"/>
              <w:left w:val="single" w:sz="4" w:space="0" w:color="000000"/>
              <w:bottom w:val="single" w:sz="4" w:space="0" w:color="auto"/>
              <w:right w:val="single" w:sz="4" w:space="0" w:color="000000"/>
            </w:tcBorders>
            <w:shd w:val="clear" w:color="auto" w:fill="D9D9D9" w:themeFill="background1" w:themeFillShade="D9"/>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
        </w:tc>
      </w:tr>
      <w:tr w:rsidR="007D25F1" w:rsidTr="007D25F1">
        <w:trPr>
          <w:trHeight w:val="265"/>
        </w:trPr>
        <w:tc>
          <w:tcPr>
            <w:tcW w:w="3220" w:type="dxa"/>
            <w:vMerge w:val="restart"/>
            <w:tcBorders>
              <w:top w:val="single" w:sz="4" w:space="0" w:color="auto"/>
              <w:left w:val="single" w:sz="4" w:space="0" w:color="000000"/>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Тема 2.1 Периодический закон и периодическая система Д. И. Менделеева. Строение вещества.</w:t>
            </w:r>
          </w:p>
        </w:tc>
        <w:tc>
          <w:tcPr>
            <w:tcW w:w="9538" w:type="dxa"/>
            <w:gridSpan w:val="10"/>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r>
              <w:rPr>
                <w:rFonts w:ascii="Times New Roman" w:eastAsia="Calibri" w:hAnsi="Times New Roman" w:cs="Times New Roman"/>
                <w:b/>
                <w:bCs/>
                <w:sz w:val="24"/>
                <w:szCs w:val="24"/>
              </w:rPr>
              <w:t xml:space="preserve">Содержание  учебного  материала </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8 </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 .</w:t>
            </w:r>
          </w:p>
        </w:tc>
      </w:tr>
      <w:tr w:rsidR="007D25F1" w:rsidTr="007D25F1">
        <w:trPr>
          <w:trHeight w:val="480"/>
        </w:trPr>
        <w:tc>
          <w:tcPr>
            <w:tcW w:w="3220" w:type="dxa"/>
            <w:vMerge/>
            <w:tcBorders>
              <w:top w:val="single" w:sz="4" w:space="0" w:color="auto"/>
              <w:left w:val="single" w:sz="4" w:space="0" w:color="000000"/>
              <w:bottom w:val="nil"/>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22</w:t>
            </w:r>
          </w:p>
        </w:tc>
        <w:tc>
          <w:tcPr>
            <w:tcW w:w="8983" w:type="dxa"/>
            <w:gridSpan w:val="6"/>
            <w:tcBorders>
              <w:top w:val="single" w:sz="4" w:space="0" w:color="auto"/>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Периодический закон и ПСХЭ Д. И. Менделеева. Изотопы. Строение электронных оболочек. Распределение электронов по </w:t>
            </w:r>
            <w:proofErr w:type="spellStart"/>
            <w:r>
              <w:rPr>
                <w:rFonts w:ascii="Times New Roman" w:eastAsia="Calibri" w:hAnsi="Times New Roman" w:cs="Times New Roman"/>
                <w:bCs/>
                <w:sz w:val="24"/>
                <w:szCs w:val="24"/>
              </w:rPr>
              <w:t>орбиталям</w:t>
            </w:r>
            <w:proofErr w:type="spellEnd"/>
            <w:r>
              <w:rPr>
                <w:rFonts w:ascii="Times New Roman" w:eastAsia="Calibri" w:hAnsi="Times New Roman" w:cs="Times New Roman"/>
                <w:bCs/>
                <w:sz w:val="24"/>
                <w:szCs w:val="24"/>
              </w:rPr>
              <w:t>.</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eastAsia="Calibri" w:hAnsi="Times New Roman" w:cs="Times New Roman"/>
                <w:b/>
                <w:bCs/>
                <w:i/>
                <w:sz w:val="24"/>
                <w:szCs w:val="24"/>
              </w:rPr>
              <w:t>Сообщение:</w:t>
            </w:r>
            <w:r>
              <w:rPr>
                <w:rFonts w:ascii="Times New Roman" w:eastAsia="Calibri" w:hAnsi="Times New Roman" w:cs="Times New Roman"/>
                <w:bCs/>
                <w:i/>
                <w:sz w:val="24"/>
                <w:szCs w:val="24"/>
              </w:rPr>
              <w:t xml:space="preserve"> День молодого изобретателя. Роль </w:t>
            </w:r>
            <w:proofErr w:type="spellStart"/>
            <w:r>
              <w:rPr>
                <w:rFonts w:ascii="Times New Roman" w:eastAsia="Calibri" w:hAnsi="Times New Roman" w:cs="Times New Roman"/>
                <w:bCs/>
                <w:i/>
                <w:sz w:val="24"/>
                <w:szCs w:val="24"/>
              </w:rPr>
              <w:t>Д.И.Мендилеева</w:t>
            </w:r>
            <w:proofErr w:type="spellEnd"/>
            <w:r>
              <w:rPr>
                <w:rFonts w:ascii="Times New Roman" w:eastAsia="Calibri" w:hAnsi="Times New Roman" w:cs="Times New Roman"/>
                <w:bCs/>
                <w:i/>
                <w:sz w:val="24"/>
                <w:szCs w:val="24"/>
              </w:rPr>
              <w:t xml:space="preserve">  в науке.</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Лекция</w:t>
            </w:r>
          </w:p>
        </w:tc>
      </w:tr>
      <w:tr w:rsidR="007D25F1" w:rsidTr="007D25F1">
        <w:trPr>
          <w:trHeight w:val="360"/>
        </w:trPr>
        <w:tc>
          <w:tcPr>
            <w:tcW w:w="3220" w:type="dxa"/>
            <w:vMerge/>
            <w:tcBorders>
              <w:top w:val="single" w:sz="4" w:space="0" w:color="auto"/>
              <w:left w:val="single" w:sz="4" w:space="0" w:color="000000"/>
              <w:bottom w:val="nil"/>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nil"/>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23</w:t>
            </w:r>
          </w:p>
        </w:tc>
        <w:tc>
          <w:tcPr>
            <w:tcW w:w="8983" w:type="dxa"/>
            <w:gridSpan w:val="6"/>
            <w:tcBorders>
              <w:top w:val="single" w:sz="4" w:space="0" w:color="auto"/>
              <w:left w:val="single" w:sz="4" w:space="0" w:color="auto"/>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
                <w:bCs/>
                <w:sz w:val="24"/>
                <w:szCs w:val="24"/>
              </w:rPr>
              <w:t>Пр. работа:</w:t>
            </w:r>
            <w:r>
              <w:rPr>
                <w:rFonts w:ascii="Times New Roman" w:eastAsia="Calibri" w:hAnsi="Times New Roman" w:cs="Times New Roman"/>
                <w:bCs/>
                <w:sz w:val="24"/>
                <w:szCs w:val="24"/>
              </w:rPr>
              <w:t xml:space="preserve"> Составление электронно-графических формул</w:t>
            </w:r>
            <w:proofErr w:type="gramStart"/>
            <w:r>
              <w:rPr>
                <w:rFonts w:ascii="Times New Roman" w:eastAsia="Calibri" w:hAnsi="Times New Roman" w:cs="Times New Roman"/>
                <w:bCs/>
                <w:sz w:val="24"/>
                <w:szCs w:val="24"/>
              </w:rPr>
              <w:t xml:space="preserve"> .</w:t>
            </w:r>
            <w:proofErr w:type="gramEnd"/>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p>
        </w:tc>
        <w:tc>
          <w:tcPr>
            <w:tcW w:w="1276"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360"/>
        </w:trPr>
        <w:tc>
          <w:tcPr>
            <w:tcW w:w="3220" w:type="dxa"/>
            <w:tcBorders>
              <w:top w:val="nil"/>
              <w:left w:val="single" w:sz="4" w:space="0" w:color="000000"/>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nil"/>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24</w:t>
            </w:r>
          </w:p>
        </w:tc>
        <w:tc>
          <w:tcPr>
            <w:tcW w:w="8983" w:type="dxa"/>
            <w:gridSpan w:val="6"/>
            <w:tcBorders>
              <w:top w:val="single" w:sz="4" w:space="0" w:color="auto"/>
              <w:left w:val="single" w:sz="4" w:space="0" w:color="auto"/>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roofErr w:type="spellStart"/>
            <w:r>
              <w:rPr>
                <w:rFonts w:ascii="Times New Roman" w:eastAsia="Calibri" w:hAnsi="Times New Roman" w:cs="Times New Roman"/>
                <w:b/>
                <w:bCs/>
                <w:sz w:val="24"/>
                <w:szCs w:val="24"/>
              </w:rPr>
              <w:t>Пр</w:t>
            </w:r>
            <w:proofErr w:type="gramStart"/>
            <w:r>
              <w:rPr>
                <w:rFonts w:ascii="Times New Roman" w:eastAsia="Calibri" w:hAnsi="Times New Roman" w:cs="Times New Roman"/>
                <w:b/>
                <w:bCs/>
                <w:sz w:val="24"/>
                <w:szCs w:val="24"/>
              </w:rPr>
              <w:t>.р</w:t>
            </w:r>
            <w:proofErr w:type="gramEnd"/>
            <w:r>
              <w:rPr>
                <w:rFonts w:ascii="Times New Roman" w:eastAsia="Calibri" w:hAnsi="Times New Roman" w:cs="Times New Roman"/>
                <w:b/>
                <w:bCs/>
                <w:sz w:val="24"/>
                <w:szCs w:val="24"/>
              </w:rPr>
              <w:t>абота</w:t>
            </w:r>
            <w:proofErr w:type="spellEnd"/>
            <w:r>
              <w:rPr>
                <w:rFonts w:ascii="Times New Roman" w:eastAsia="Calibri" w:hAnsi="Times New Roman" w:cs="Times New Roman"/>
                <w:b/>
                <w:bCs/>
                <w:sz w:val="24"/>
                <w:szCs w:val="24"/>
              </w:rPr>
              <w:t xml:space="preserve">: </w:t>
            </w:r>
            <w:r>
              <w:rPr>
                <w:rFonts w:ascii="Times New Roman" w:eastAsia="Calibri" w:hAnsi="Times New Roman" w:cs="Times New Roman"/>
                <w:bCs/>
                <w:sz w:val="24"/>
                <w:szCs w:val="24"/>
              </w:rPr>
              <w:t xml:space="preserve">Решение качественных задач на определение химических свойств веществ по </w:t>
            </w:r>
            <w:proofErr w:type="spellStart"/>
            <w:proofErr w:type="gramStart"/>
            <w:r>
              <w:rPr>
                <w:rFonts w:ascii="Times New Roman" w:eastAsia="Calibri" w:hAnsi="Times New Roman" w:cs="Times New Roman"/>
                <w:bCs/>
                <w:sz w:val="24"/>
                <w:szCs w:val="24"/>
              </w:rPr>
              <w:t>электроно</w:t>
            </w:r>
            <w:proofErr w:type="spellEnd"/>
            <w:r>
              <w:rPr>
                <w:rFonts w:ascii="Times New Roman" w:eastAsia="Calibri" w:hAnsi="Times New Roman" w:cs="Times New Roman"/>
                <w:bCs/>
                <w:sz w:val="24"/>
                <w:szCs w:val="24"/>
              </w:rPr>
              <w:t>-графической</w:t>
            </w:r>
            <w:proofErr w:type="gramEnd"/>
            <w:r>
              <w:rPr>
                <w:rFonts w:ascii="Times New Roman" w:eastAsia="Calibri" w:hAnsi="Times New Roman" w:cs="Times New Roman"/>
                <w:bCs/>
                <w:sz w:val="24"/>
                <w:szCs w:val="24"/>
              </w:rPr>
              <w:t xml:space="preserve"> формуле.</w:t>
            </w:r>
          </w:p>
        </w:tc>
        <w:tc>
          <w:tcPr>
            <w:tcW w:w="1276"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360"/>
        </w:trPr>
        <w:tc>
          <w:tcPr>
            <w:tcW w:w="3220" w:type="dxa"/>
            <w:tcBorders>
              <w:top w:val="nil"/>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nil"/>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25</w:t>
            </w:r>
          </w:p>
        </w:tc>
        <w:tc>
          <w:tcPr>
            <w:tcW w:w="8983" w:type="dxa"/>
            <w:gridSpan w:val="6"/>
            <w:tcBorders>
              <w:top w:val="single" w:sz="4" w:space="0" w:color="auto"/>
              <w:left w:val="single" w:sz="4" w:space="0" w:color="auto"/>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
                <w:bCs/>
                <w:sz w:val="24"/>
                <w:szCs w:val="24"/>
              </w:rPr>
              <w:t>Пр. работа</w:t>
            </w:r>
            <w:r>
              <w:rPr>
                <w:rFonts w:ascii="Times New Roman" w:eastAsia="Calibri" w:hAnsi="Times New Roman" w:cs="Times New Roman"/>
                <w:bCs/>
                <w:sz w:val="24"/>
                <w:szCs w:val="24"/>
              </w:rPr>
              <w:t>: Решение экспериментальных задач на определение вида химической связи в веществе.</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roofErr w:type="spellStart"/>
            <w:r>
              <w:rPr>
                <w:rFonts w:ascii="Times New Roman" w:eastAsia="Calibri" w:hAnsi="Times New Roman" w:cs="Times New Roman"/>
                <w:b/>
                <w:bCs/>
                <w:i/>
                <w:sz w:val="24"/>
                <w:szCs w:val="24"/>
              </w:rPr>
              <w:t>Сообщение</w:t>
            </w:r>
            <w:proofErr w:type="gramStart"/>
            <w:r>
              <w:rPr>
                <w:rFonts w:ascii="Times New Roman" w:eastAsia="Calibri" w:hAnsi="Times New Roman" w:cs="Times New Roman"/>
                <w:b/>
                <w:bCs/>
                <w:i/>
                <w:sz w:val="24"/>
                <w:szCs w:val="24"/>
              </w:rPr>
              <w:t>:</w:t>
            </w:r>
            <w:r>
              <w:rPr>
                <w:rFonts w:ascii="Times New Roman" w:eastAsia="Calibri" w:hAnsi="Times New Roman" w:cs="Times New Roman"/>
                <w:bCs/>
                <w:i/>
                <w:sz w:val="24"/>
                <w:szCs w:val="24"/>
              </w:rPr>
              <w:t>М</w:t>
            </w:r>
            <w:proofErr w:type="gramEnd"/>
            <w:r>
              <w:rPr>
                <w:rFonts w:ascii="Times New Roman" w:eastAsia="Calibri" w:hAnsi="Times New Roman" w:cs="Times New Roman"/>
                <w:bCs/>
                <w:i/>
                <w:sz w:val="24"/>
                <w:szCs w:val="24"/>
              </w:rPr>
              <w:t>арт</w:t>
            </w:r>
            <w:proofErr w:type="spellEnd"/>
            <w:r>
              <w:rPr>
                <w:rFonts w:ascii="Times New Roman" w:eastAsia="Calibri" w:hAnsi="Times New Roman" w:cs="Times New Roman"/>
                <w:bCs/>
                <w:i/>
                <w:sz w:val="24"/>
                <w:szCs w:val="24"/>
              </w:rPr>
              <w:t xml:space="preserve"> - Всемирный день водных ресурсов.</w:t>
            </w:r>
          </w:p>
        </w:tc>
        <w:tc>
          <w:tcPr>
            <w:tcW w:w="1276"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285"/>
        </w:trPr>
        <w:tc>
          <w:tcPr>
            <w:tcW w:w="3220" w:type="dxa"/>
            <w:vMerge w:val="restart"/>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hAnsi="Times New Roman" w:cs="Times New Roman"/>
                <w:b/>
                <w:sz w:val="24"/>
                <w:szCs w:val="28"/>
              </w:rPr>
              <w:t>Тема 2.2. Дисперсные системы</w:t>
            </w:r>
            <w:r>
              <w:rPr>
                <w:rFonts w:ascii="Times New Roman" w:eastAsia="Calibri" w:hAnsi="Times New Roman" w:cs="Times New Roman"/>
                <w:b/>
                <w:bCs/>
                <w:sz w:val="24"/>
                <w:szCs w:val="24"/>
              </w:rPr>
              <w:t xml:space="preserve"> </w:t>
            </w:r>
          </w:p>
        </w:tc>
        <w:tc>
          <w:tcPr>
            <w:tcW w:w="9538" w:type="dxa"/>
            <w:gridSpan w:val="10"/>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r>
              <w:rPr>
                <w:rFonts w:ascii="Times New Roman" w:eastAsia="Calibri" w:hAnsi="Times New Roman" w:cs="Times New Roman"/>
                <w:b/>
                <w:bCs/>
                <w:sz w:val="24"/>
                <w:szCs w:val="24"/>
              </w:rPr>
              <w:t xml:space="preserve">Содержание  учебного  материала  </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6</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 </w:t>
            </w:r>
          </w:p>
        </w:tc>
      </w:tr>
      <w:tr w:rsidR="007D25F1" w:rsidTr="007D25F1">
        <w:trPr>
          <w:trHeight w:val="495"/>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600" w:type="dxa"/>
            <w:gridSpan w:val="7"/>
            <w:tcBorders>
              <w:top w:val="single" w:sz="4" w:space="0" w:color="auto"/>
              <w:left w:val="single" w:sz="4" w:space="0" w:color="000000"/>
              <w:bottom w:val="nil"/>
              <w:right w:val="single" w:sz="4" w:space="0" w:color="auto"/>
            </w:tcBorders>
            <w:hideMark/>
          </w:tcPr>
          <w:p w:rsidR="007D25F1" w:rsidRDefault="007D25F1">
            <w:pP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26</w:t>
            </w:r>
          </w:p>
        </w:tc>
        <w:tc>
          <w:tcPr>
            <w:tcW w:w="8938" w:type="dxa"/>
            <w:gridSpan w:val="3"/>
            <w:tcBorders>
              <w:top w:val="single" w:sz="4" w:space="0" w:color="auto"/>
              <w:left w:val="single" w:sz="4" w:space="0" w:color="auto"/>
              <w:bottom w:val="nil"/>
              <w:right w:val="single" w:sz="4" w:space="0" w:color="000000"/>
            </w:tcBorders>
            <w:hideMark/>
          </w:tcPr>
          <w:p w:rsidR="007D25F1" w:rsidRDefault="007D25F1">
            <w:pPr>
              <w:rPr>
                <w:rFonts w:ascii="Times New Roman" w:eastAsia="Calibri" w:hAnsi="Times New Roman" w:cs="Times New Roman"/>
                <w:bCs/>
                <w:sz w:val="24"/>
                <w:szCs w:val="24"/>
              </w:rPr>
            </w:pPr>
            <w:r>
              <w:rPr>
                <w:rFonts w:ascii="Times New Roman" w:eastAsia="Calibri" w:hAnsi="Times New Roman" w:cs="Times New Roman"/>
                <w:b/>
                <w:bCs/>
                <w:sz w:val="24"/>
                <w:szCs w:val="24"/>
              </w:rPr>
              <w:t>Пр. работа</w:t>
            </w:r>
            <w:r>
              <w:rPr>
                <w:rFonts w:ascii="Times New Roman" w:eastAsia="Calibri" w:hAnsi="Times New Roman" w:cs="Times New Roman"/>
                <w:bCs/>
                <w:sz w:val="24"/>
                <w:szCs w:val="24"/>
              </w:rPr>
              <w:t>: Решение экспериментальных задач на определение массовой доли вещества.</w:t>
            </w:r>
          </w:p>
        </w:tc>
        <w:tc>
          <w:tcPr>
            <w:tcW w:w="1276"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nil"/>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285"/>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86" w:type="dxa"/>
            <w:gridSpan w:val="6"/>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27</w:t>
            </w:r>
          </w:p>
        </w:tc>
        <w:tc>
          <w:tcPr>
            <w:tcW w:w="8952" w:type="dxa"/>
            <w:gridSpan w:val="4"/>
            <w:tcBorders>
              <w:top w:val="single" w:sz="4" w:space="0" w:color="auto"/>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r>
              <w:rPr>
                <w:rFonts w:ascii="Times New Roman" w:eastAsia="Calibri" w:hAnsi="Times New Roman" w:cs="Times New Roman"/>
                <w:b/>
                <w:bCs/>
                <w:sz w:val="24"/>
                <w:szCs w:val="24"/>
              </w:rPr>
              <w:t xml:space="preserve">Пр. работа: </w:t>
            </w:r>
            <w:r>
              <w:rPr>
                <w:rFonts w:ascii="Times New Roman" w:eastAsia="Calibri" w:hAnsi="Times New Roman" w:cs="Times New Roman"/>
                <w:bCs/>
                <w:sz w:val="24"/>
                <w:szCs w:val="24"/>
              </w:rPr>
              <w:t>Решение задач на определение объемной доли растворенного вещества в растворе. Определение молярной концентрации.</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roofErr w:type="spellStart"/>
            <w:r>
              <w:rPr>
                <w:rFonts w:ascii="Times New Roman" w:eastAsia="Calibri" w:hAnsi="Times New Roman" w:cs="Times New Roman"/>
                <w:bCs/>
              </w:rPr>
              <w:t>Пр</w:t>
            </w:r>
            <w:proofErr w:type="gramStart"/>
            <w:r>
              <w:rPr>
                <w:rFonts w:ascii="Times New Roman" w:eastAsia="Calibri" w:hAnsi="Times New Roman" w:cs="Times New Roman"/>
                <w:bCs/>
              </w:rPr>
              <w:t>.з</w:t>
            </w:r>
            <w:proofErr w:type="gramEnd"/>
            <w:r>
              <w:rPr>
                <w:rFonts w:ascii="Times New Roman" w:eastAsia="Calibri" w:hAnsi="Times New Roman" w:cs="Times New Roman"/>
                <w:bCs/>
              </w:rPr>
              <w:t>ан</w:t>
            </w:r>
            <w:proofErr w:type="spellEnd"/>
            <w:r>
              <w:rPr>
                <w:rFonts w:ascii="Times New Roman" w:eastAsia="Calibri" w:hAnsi="Times New Roman" w:cs="Times New Roman"/>
                <w:bCs/>
              </w:rPr>
              <w:t>.</w:t>
            </w:r>
          </w:p>
        </w:tc>
      </w:tr>
      <w:tr w:rsidR="007D25F1" w:rsidTr="007D25F1">
        <w:trPr>
          <w:trHeight w:val="277"/>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86" w:type="dxa"/>
            <w:gridSpan w:val="6"/>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28</w:t>
            </w:r>
          </w:p>
        </w:tc>
        <w:tc>
          <w:tcPr>
            <w:tcW w:w="8952" w:type="dxa"/>
            <w:gridSpan w:val="4"/>
            <w:tcBorders>
              <w:top w:val="single" w:sz="4" w:space="0" w:color="auto"/>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
                <w:bCs/>
                <w:sz w:val="24"/>
                <w:szCs w:val="24"/>
              </w:rPr>
              <w:t>Пр. работа</w:t>
            </w:r>
            <w:r>
              <w:rPr>
                <w:rFonts w:ascii="Times New Roman" w:eastAsia="Calibri" w:hAnsi="Times New Roman" w:cs="Times New Roman"/>
                <w:bCs/>
                <w:sz w:val="24"/>
                <w:szCs w:val="24"/>
              </w:rPr>
              <w:t xml:space="preserve">: Решение задач на определение массы вещества </w:t>
            </w:r>
            <w:proofErr w:type="gramStart"/>
            <w:r>
              <w:rPr>
                <w:rFonts w:ascii="Times New Roman" w:eastAsia="Calibri" w:hAnsi="Times New Roman" w:cs="Times New Roman"/>
                <w:bCs/>
                <w:sz w:val="24"/>
                <w:szCs w:val="24"/>
              </w:rPr>
              <w:t>от</w:t>
            </w:r>
            <w:proofErr w:type="gramEnd"/>
            <w:r>
              <w:rPr>
                <w:rFonts w:ascii="Times New Roman" w:eastAsia="Calibri" w:hAnsi="Times New Roman" w:cs="Times New Roman"/>
                <w:bCs/>
                <w:sz w:val="24"/>
                <w:szCs w:val="24"/>
              </w:rPr>
              <w:t xml:space="preserve"> теоретически возможного</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i/>
                <w:sz w:val="24"/>
                <w:szCs w:val="24"/>
              </w:rPr>
              <w:t>Сообщение:</w:t>
            </w:r>
            <w:r>
              <w:rPr>
                <w:rFonts w:ascii="inherit" w:eastAsia="Times New Roman" w:hAnsi="inherit" w:cs="Arial"/>
                <w:b/>
                <w:bCs/>
                <w:sz w:val="24"/>
                <w:szCs w:val="24"/>
                <w:bdr w:val="none" w:sz="0" w:space="0" w:color="auto" w:frame="1"/>
                <w:lang w:eastAsia="ru-RU"/>
              </w:rPr>
              <w:t xml:space="preserve"> </w:t>
            </w:r>
            <w:r>
              <w:rPr>
                <w:rFonts w:ascii="Times New Roman" w:eastAsia="Calibri" w:hAnsi="Times New Roman" w:cs="Times New Roman"/>
                <w:bCs/>
                <w:i/>
                <w:sz w:val="24"/>
                <w:szCs w:val="24"/>
              </w:rPr>
              <w:t>День победы русских воинов князя Александра Невского над тевтонскими рыцарями в битве на Чудском озере (1242 г.)</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354"/>
        </w:trPr>
        <w:tc>
          <w:tcPr>
            <w:tcW w:w="3220" w:type="dxa"/>
            <w:vMerge w:val="restart"/>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Тема 2.3. Химические реакции</w:t>
            </w:r>
          </w:p>
        </w:tc>
        <w:tc>
          <w:tcPr>
            <w:tcW w:w="9538" w:type="dxa"/>
            <w:gridSpan w:val="10"/>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1134" w:type="dxa"/>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
        </w:tc>
      </w:tr>
      <w:tr w:rsidR="007D25F1" w:rsidTr="007D25F1">
        <w:trPr>
          <w:trHeight w:val="280"/>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29</w:t>
            </w:r>
          </w:p>
        </w:tc>
        <w:tc>
          <w:tcPr>
            <w:tcW w:w="8983" w:type="dxa"/>
            <w:gridSpan w:val="6"/>
            <w:tcBorders>
              <w:top w:val="single" w:sz="4" w:space="0" w:color="auto"/>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Pr>
                <w:rFonts w:ascii="Times New Roman" w:eastAsia="Calibri" w:hAnsi="Times New Roman" w:cs="Times New Roman"/>
                <w:b/>
                <w:bCs/>
                <w:sz w:val="24"/>
                <w:szCs w:val="24"/>
              </w:rPr>
              <w:t>Пр. работа:</w:t>
            </w:r>
            <w:r>
              <w:rPr>
                <w:rFonts w:ascii="Times New Roman" w:eastAsia="Calibri" w:hAnsi="Times New Roman" w:cs="Times New Roman"/>
                <w:bCs/>
                <w:sz w:val="24"/>
                <w:szCs w:val="24"/>
              </w:rPr>
              <w:t xml:space="preserve"> Определение типа химической реакции в органических и неорганических веществах.</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Пр. работа </w:t>
            </w:r>
          </w:p>
        </w:tc>
      </w:tr>
      <w:tr w:rsidR="007D25F1" w:rsidTr="007D25F1">
        <w:trPr>
          <w:trHeight w:val="255"/>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30</w:t>
            </w:r>
          </w:p>
        </w:tc>
        <w:tc>
          <w:tcPr>
            <w:tcW w:w="8983" w:type="dxa"/>
            <w:gridSpan w:val="6"/>
            <w:tcBorders>
              <w:top w:val="single" w:sz="4" w:space="0" w:color="auto"/>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b/>
                <w:sz w:val="24"/>
                <w:szCs w:val="28"/>
              </w:rPr>
            </w:pPr>
            <w:r>
              <w:rPr>
                <w:rFonts w:ascii="Times New Roman" w:hAnsi="Times New Roman" w:cs="Times New Roman"/>
                <w:b/>
                <w:sz w:val="24"/>
                <w:szCs w:val="28"/>
              </w:rPr>
              <w:t xml:space="preserve">Пр. работа: </w:t>
            </w:r>
            <w:r>
              <w:rPr>
                <w:rFonts w:ascii="Times New Roman" w:hAnsi="Times New Roman" w:cs="Times New Roman"/>
                <w:sz w:val="24"/>
                <w:szCs w:val="28"/>
              </w:rPr>
              <w:t>Решение задач на определение скорости химической реакции, химическое равновесие</w:t>
            </w:r>
            <w:r>
              <w:rPr>
                <w:rFonts w:ascii="Times New Roman" w:hAnsi="Times New Roman" w:cs="Times New Roman"/>
                <w:b/>
                <w:sz w:val="24"/>
                <w:szCs w:val="28"/>
              </w:rPr>
              <w:t>.</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hAnsi="Times New Roman" w:cs="Times New Roman"/>
                <w:b/>
                <w:i/>
                <w:sz w:val="24"/>
                <w:szCs w:val="28"/>
              </w:rPr>
              <w:t>Дискуссия:</w:t>
            </w:r>
            <w:r>
              <w:rPr>
                <w:rFonts w:ascii="inherit" w:eastAsia="Times New Roman" w:hAnsi="inherit" w:cs="Times New Roman"/>
                <w:b/>
                <w:bCs/>
                <w:sz w:val="24"/>
                <w:szCs w:val="24"/>
                <w:bdr w:val="none" w:sz="0" w:space="0" w:color="auto" w:frame="1"/>
                <w:lang w:eastAsia="ru-RU"/>
              </w:rPr>
              <w:t xml:space="preserve"> </w:t>
            </w:r>
            <w:r>
              <w:rPr>
                <w:rFonts w:ascii="Times New Roman" w:hAnsi="Times New Roman" w:cs="Times New Roman"/>
                <w:bCs/>
                <w:i/>
                <w:sz w:val="24"/>
                <w:szCs w:val="28"/>
              </w:rPr>
              <w:t>Всемирный день науки. Научные знания в вашей жизни.</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435"/>
        </w:trPr>
        <w:tc>
          <w:tcPr>
            <w:tcW w:w="3220" w:type="dxa"/>
            <w:vMerge w:val="restart"/>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Тема 2.4 Растворы</w:t>
            </w:r>
          </w:p>
        </w:tc>
        <w:tc>
          <w:tcPr>
            <w:tcW w:w="9538" w:type="dxa"/>
            <w:gridSpan w:val="10"/>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Содержание учебного материала</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1134" w:type="dxa"/>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
        </w:tc>
      </w:tr>
      <w:tr w:rsidR="007D25F1" w:rsidTr="007D25F1">
        <w:trPr>
          <w:trHeight w:val="531"/>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31</w:t>
            </w:r>
          </w:p>
        </w:tc>
        <w:tc>
          <w:tcPr>
            <w:tcW w:w="8983" w:type="dxa"/>
            <w:gridSpan w:val="6"/>
            <w:tcBorders>
              <w:top w:val="single" w:sz="4" w:space="0" w:color="auto"/>
              <w:left w:val="single" w:sz="4" w:space="0" w:color="auto"/>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eastAsia="Calibri" w:hAnsi="Times New Roman" w:cs="Times New Roman"/>
                <w:bCs/>
                <w:sz w:val="24"/>
                <w:szCs w:val="24"/>
              </w:rPr>
              <w:t xml:space="preserve"> </w:t>
            </w:r>
            <w:r>
              <w:rPr>
                <w:rFonts w:ascii="Times New Roman" w:hAnsi="Times New Roman" w:cs="Times New Roman"/>
                <w:b/>
                <w:sz w:val="24"/>
                <w:szCs w:val="28"/>
              </w:rPr>
              <w:t>Пр. работа.</w:t>
            </w:r>
            <w:r>
              <w:rPr>
                <w:rFonts w:ascii="Times New Roman" w:hAnsi="Times New Roman" w:cs="Times New Roman"/>
                <w:sz w:val="24"/>
                <w:szCs w:val="28"/>
              </w:rPr>
              <w:t xml:space="preserve"> Решение экспериментальных задач на электролитическую диссоциацию</w:t>
            </w:r>
            <w:proofErr w:type="gramStart"/>
            <w:r>
              <w:rPr>
                <w:rFonts w:ascii="Times New Roman" w:hAnsi="Times New Roman" w:cs="Times New Roman"/>
                <w:sz w:val="24"/>
                <w:szCs w:val="28"/>
              </w:rPr>
              <w:t xml:space="preserve">., </w:t>
            </w:r>
            <w:proofErr w:type="gramEnd"/>
            <w:r>
              <w:rPr>
                <w:rFonts w:ascii="Times New Roman" w:hAnsi="Times New Roman" w:cs="Times New Roman"/>
                <w:sz w:val="24"/>
                <w:szCs w:val="28"/>
              </w:rPr>
              <w:t>гидролиз обменных  процессов.</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roofErr w:type="spellStart"/>
            <w:r>
              <w:rPr>
                <w:rFonts w:ascii="Times New Roman" w:eastAsia="Calibri" w:hAnsi="Times New Roman" w:cs="Times New Roman"/>
                <w:bCs/>
              </w:rPr>
              <w:t>Пр</w:t>
            </w:r>
            <w:proofErr w:type="gramStart"/>
            <w:r>
              <w:rPr>
                <w:rFonts w:ascii="Times New Roman" w:eastAsia="Calibri" w:hAnsi="Times New Roman" w:cs="Times New Roman"/>
                <w:bCs/>
              </w:rPr>
              <w:t>.р</w:t>
            </w:r>
            <w:proofErr w:type="gramEnd"/>
            <w:r>
              <w:rPr>
                <w:rFonts w:ascii="Times New Roman" w:eastAsia="Calibri" w:hAnsi="Times New Roman" w:cs="Times New Roman"/>
                <w:bCs/>
              </w:rPr>
              <w:t>абота</w:t>
            </w:r>
            <w:proofErr w:type="spellEnd"/>
          </w:p>
        </w:tc>
      </w:tr>
      <w:tr w:rsidR="007D25F1" w:rsidTr="007D25F1">
        <w:trPr>
          <w:trHeight w:val="421"/>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000000"/>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32</w:t>
            </w:r>
          </w:p>
        </w:tc>
        <w:tc>
          <w:tcPr>
            <w:tcW w:w="8983" w:type="dxa"/>
            <w:gridSpan w:val="6"/>
            <w:tcBorders>
              <w:top w:val="single" w:sz="4" w:space="0" w:color="auto"/>
              <w:left w:val="single" w:sz="4" w:space="0" w:color="auto"/>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sz w:val="24"/>
                <w:szCs w:val="28"/>
              </w:rPr>
            </w:pPr>
            <w:r>
              <w:rPr>
                <w:rFonts w:ascii="Times New Roman" w:hAnsi="Times New Roman" w:cs="Times New Roman"/>
                <w:b/>
                <w:sz w:val="24"/>
                <w:szCs w:val="28"/>
              </w:rPr>
              <w:t>Лаб. работа</w:t>
            </w:r>
            <w:r>
              <w:rPr>
                <w:rFonts w:ascii="Times New Roman" w:hAnsi="Times New Roman" w:cs="Times New Roman"/>
                <w:sz w:val="24"/>
                <w:szCs w:val="28"/>
              </w:rPr>
              <w:t>: Приготовление растворов различных концентраций.</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hAnsi="Times New Roman" w:cs="Times New Roman"/>
                <w:b/>
                <w:i/>
                <w:sz w:val="24"/>
                <w:szCs w:val="28"/>
              </w:rPr>
              <w:t>Дискуссия:</w:t>
            </w:r>
            <w:r>
              <w:rPr>
                <w:rFonts w:ascii="Times New Roman" w:hAnsi="Times New Roman" w:cs="Times New Roman"/>
                <w:i/>
                <w:sz w:val="24"/>
                <w:szCs w:val="28"/>
              </w:rPr>
              <w:t xml:space="preserve"> День Солнца. Солнечные люди – кто они?</w:t>
            </w:r>
          </w:p>
        </w:tc>
        <w:tc>
          <w:tcPr>
            <w:tcW w:w="1276" w:type="dxa"/>
            <w:tcBorders>
              <w:top w:val="single" w:sz="4" w:space="0" w:color="auto"/>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Лаб. раб.</w:t>
            </w:r>
          </w:p>
        </w:tc>
      </w:tr>
      <w:tr w:rsidR="007D25F1" w:rsidTr="007D25F1">
        <w:trPr>
          <w:trHeight w:val="345"/>
        </w:trPr>
        <w:tc>
          <w:tcPr>
            <w:tcW w:w="3220" w:type="dxa"/>
            <w:vMerge w:val="restart"/>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Тема 2.5. </w:t>
            </w:r>
            <w:proofErr w:type="spellStart"/>
            <w:r>
              <w:rPr>
                <w:rFonts w:ascii="Times New Roman" w:eastAsia="Calibri" w:hAnsi="Times New Roman" w:cs="Times New Roman"/>
                <w:b/>
                <w:bCs/>
                <w:sz w:val="24"/>
                <w:szCs w:val="24"/>
              </w:rPr>
              <w:t>Окислительно</w:t>
            </w:r>
            <w:proofErr w:type="spellEnd"/>
            <w:r>
              <w:rPr>
                <w:rFonts w:ascii="Times New Roman" w:eastAsia="Calibri" w:hAnsi="Times New Roman" w:cs="Times New Roman"/>
                <w:b/>
                <w:bCs/>
                <w:sz w:val="24"/>
                <w:szCs w:val="24"/>
              </w:rPr>
              <w:t>-восстановительные реакции. Электрохимические процессы.</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p>
        </w:tc>
        <w:tc>
          <w:tcPr>
            <w:tcW w:w="9538" w:type="dxa"/>
            <w:gridSpan w:val="10"/>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1134" w:type="dxa"/>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
        </w:tc>
      </w:tr>
      <w:tr w:rsidR="007D25F1" w:rsidTr="007D25F1">
        <w:trPr>
          <w:trHeight w:val="275"/>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33</w:t>
            </w:r>
          </w:p>
        </w:tc>
        <w:tc>
          <w:tcPr>
            <w:tcW w:w="8983" w:type="dxa"/>
            <w:gridSpan w:val="6"/>
            <w:tcBorders>
              <w:top w:val="single" w:sz="4" w:space="0" w:color="auto"/>
              <w:left w:val="single" w:sz="4" w:space="0" w:color="auto"/>
              <w:bottom w:val="single" w:sz="4" w:space="0" w:color="auto"/>
              <w:right w:val="single" w:sz="4" w:space="0" w:color="000000"/>
            </w:tcBorders>
            <w:hideMark/>
          </w:tcPr>
          <w:p w:rsidR="007D25F1" w:rsidRDefault="007D25F1">
            <w:pPr>
              <w:tabs>
                <w:tab w:val="left" w:pos="1110"/>
              </w:tabs>
              <w:spacing w:line="240" w:lineRule="auto"/>
              <w:rPr>
                <w:rFonts w:ascii="Times New Roman" w:eastAsia="Calibri" w:hAnsi="Times New Roman" w:cs="Times New Roman"/>
                <w:i/>
                <w:sz w:val="24"/>
                <w:szCs w:val="24"/>
              </w:rPr>
            </w:pPr>
            <w:r>
              <w:rPr>
                <w:rFonts w:ascii="Times New Roman" w:eastAsia="Calibri" w:hAnsi="Times New Roman" w:cs="Times New Roman"/>
                <w:bCs/>
                <w:sz w:val="24"/>
                <w:szCs w:val="24"/>
              </w:rPr>
              <w:t xml:space="preserve"> </w:t>
            </w:r>
            <w:proofErr w:type="spellStart"/>
            <w:r>
              <w:rPr>
                <w:rFonts w:ascii="Times New Roman" w:eastAsia="Calibri" w:hAnsi="Times New Roman" w:cs="Times New Roman"/>
                <w:bCs/>
                <w:sz w:val="24"/>
                <w:szCs w:val="24"/>
              </w:rPr>
              <w:t>Окислительно</w:t>
            </w:r>
            <w:proofErr w:type="spellEnd"/>
            <w:r>
              <w:rPr>
                <w:rFonts w:ascii="Times New Roman" w:eastAsia="Calibri" w:hAnsi="Times New Roman" w:cs="Times New Roman"/>
                <w:bCs/>
                <w:sz w:val="24"/>
                <w:szCs w:val="24"/>
              </w:rPr>
              <w:t>-восстановительные реакции. Электролиз расплавов и растворов электролитов.</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Лекция</w:t>
            </w:r>
          </w:p>
        </w:tc>
      </w:tr>
      <w:tr w:rsidR="007D25F1" w:rsidTr="007D25F1">
        <w:trPr>
          <w:trHeight w:val="870"/>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auto"/>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34</w:t>
            </w:r>
          </w:p>
        </w:tc>
        <w:tc>
          <w:tcPr>
            <w:tcW w:w="8983" w:type="dxa"/>
            <w:gridSpan w:val="6"/>
            <w:tcBorders>
              <w:top w:val="single" w:sz="4" w:space="0" w:color="auto"/>
              <w:left w:val="single" w:sz="4" w:space="0" w:color="auto"/>
              <w:bottom w:val="single" w:sz="4" w:space="0" w:color="auto"/>
              <w:right w:val="single" w:sz="4" w:space="0" w:color="000000"/>
            </w:tcBorders>
            <w:hideMark/>
          </w:tcPr>
          <w:p w:rsidR="007D25F1" w:rsidRDefault="007D25F1">
            <w:pPr>
              <w:tabs>
                <w:tab w:val="left" w:pos="1110"/>
              </w:tabs>
              <w:spacing w:line="240" w:lineRule="auto"/>
              <w:rPr>
                <w:rFonts w:ascii="Times New Roman" w:hAnsi="Times New Roman" w:cs="Times New Roman"/>
                <w:sz w:val="24"/>
                <w:szCs w:val="28"/>
              </w:rPr>
            </w:pPr>
            <w:r>
              <w:rPr>
                <w:rFonts w:ascii="Times New Roman" w:hAnsi="Times New Roman" w:cs="Times New Roman"/>
                <w:b/>
                <w:sz w:val="24"/>
                <w:szCs w:val="28"/>
              </w:rPr>
              <w:t>Лаб. работа:</w:t>
            </w:r>
            <w:r>
              <w:rPr>
                <w:rFonts w:ascii="Times New Roman" w:hAnsi="Times New Roman" w:cs="Times New Roman"/>
                <w:sz w:val="24"/>
                <w:szCs w:val="28"/>
              </w:rPr>
              <w:t xml:space="preserve"> Экспериментальное распознавание веществ и их превращений на примере разложения перекиси водорода в присутствии катализатора.</w:t>
            </w:r>
          </w:p>
          <w:p w:rsidR="007D25F1" w:rsidRDefault="007D25F1">
            <w:pPr>
              <w:tabs>
                <w:tab w:val="left" w:pos="1110"/>
              </w:tabs>
              <w:spacing w:line="240" w:lineRule="auto"/>
              <w:rPr>
                <w:rFonts w:ascii="Times New Roman" w:hAnsi="Times New Roman" w:cs="Times New Roman"/>
                <w:i/>
                <w:sz w:val="24"/>
                <w:szCs w:val="28"/>
              </w:rPr>
            </w:pPr>
            <w:r>
              <w:rPr>
                <w:rFonts w:ascii="Times New Roman" w:hAnsi="Times New Roman" w:cs="Times New Roman"/>
                <w:b/>
                <w:i/>
                <w:sz w:val="24"/>
                <w:szCs w:val="28"/>
              </w:rPr>
              <w:t>Дискуссия</w:t>
            </w:r>
            <w:r>
              <w:rPr>
                <w:rFonts w:ascii="Times New Roman" w:hAnsi="Times New Roman" w:cs="Times New Roman"/>
                <w:i/>
                <w:sz w:val="24"/>
                <w:szCs w:val="28"/>
              </w:rPr>
              <w:t>:</w:t>
            </w:r>
            <w:r>
              <w:rPr>
                <w:rFonts w:ascii="inherit" w:eastAsia="Times New Roman" w:hAnsi="inherit" w:cs="Times New Roman"/>
                <w:b/>
                <w:bCs/>
                <w:i/>
                <w:sz w:val="24"/>
                <w:szCs w:val="24"/>
                <w:bdr w:val="none" w:sz="0" w:space="0" w:color="auto" w:frame="1"/>
                <w:lang w:eastAsia="ru-RU"/>
              </w:rPr>
              <w:t xml:space="preserve"> </w:t>
            </w:r>
            <w:r>
              <w:rPr>
                <w:rFonts w:ascii="Times New Roman" w:hAnsi="Times New Roman" w:cs="Times New Roman"/>
                <w:b/>
                <w:bCs/>
                <w:i/>
                <w:sz w:val="24"/>
                <w:szCs w:val="28"/>
              </w:rPr>
              <w:t>125 лет </w:t>
            </w:r>
            <w:r>
              <w:rPr>
                <w:rFonts w:ascii="Times New Roman" w:hAnsi="Times New Roman" w:cs="Times New Roman"/>
                <w:i/>
                <w:sz w:val="24"/>
                <w:szCs w:val="28"/>
              </w:rPr>
              <w:t>со дня рождения</w:t>
            </w:r>
            <w:r>
              <w:rPr>
                <w:rFonts w:ascii="Times New Roman" w:hAnsi="Times New Roman" w:cs="Times New Roman"/>
                <w:b/>
                <w:bCs/>
                <w:i/>
                <w:sz w:val="24"/>
                <w:szCs w:val="28"/>
              </w:rPr>
              <w:t> </w:t>
            </w:r>
            <w:r>
              <w:rPr>
                <w:rFonts w:ascii="Times New Roman" w:hAnsi="Times New Roman" w:cs="Times New Roman"/>
                <w:bCs/>
                <w:i/>
                <w:sz w:val="24"/>
                <w:szCs w:val="28"/>
              </w:rPr>
              <w:t>Александра Александровича Дейнеки, </w:t>
            </w:r>
            <w:r>
              <w:rPr>
                <w:rFonts w:ascii="Times New Roman" w:hAnsi="Times New Roman" w:cs="Times New Roman"/>
                <w:i/>
                <w:sz w:val="24"/>
                <w:szCs w:val="28"/>
              </w:rPr>
              <w:t>живописца (1899-1969).Роль живописи в вашей жизни.</w:t>
            </w:r>
          </w:p>
        </w:tc>
        <w:tc>
          <w:tcPr>
            <w:tcW w:w="1276"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Лаб. раб</w:t>
            </w:r>
          </w:p>
        </w:tc>
      </w:tr>
      <w:tr w:rsidR="007D25F1" w:rsidTr="007D25F1">
        <w:trPr>
          <w:trHeight w:val="277"/>
        </w:trPr>
        <w:tc>
          <w:tcPr>
            <w:tcW w:w="3220" w:type="dxa"/>
            <w:vMerge w:val="restart"/>
            <w:tcBorders>
              <w:top w:val="single" w:sz="4" w:space="0" w:color="auto"/>
              <w:left w:val="single" w:sz="4" w:space="0" w:color="000000"/>
              <w:bottom w:val="single" w:sz="4" w:space="0" w:color="auto"/>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Тема 2.6. Классификация веществ. Простые и сложные вещества.</w:t>
            </w:r>
          </w:p>
        </w:tc>
        <w:tc>
          <w:tcPr>
            <w:tcW w:w="9538" w:type="dxa"/>
            <w:gridSpan w:val="10"/>
            <w:tcBorders>
              <w:top w:val="single" w:sz="4" w:space="0" w:color="auto"/>
              <w:left w:val="single" w:sz="4" w:space="0" w:color="000000"/>
              <w:bottom w:val="single" w:sz="4" w:space="0" w:color="auto"/>
              <w:right w:val="single" w:sz="4" w:space="0" w:color="000000"/>
            </w:tcBorders>
            <w:shd w:val="clear" w:color="auto" w:fill="FFFFFF" w:themeFill="background1"/>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Содержание учебного материала</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10</w:t>
            </w:r>
          </w:p>
        </w:tc>
        <w:tc>
          <w:tcPr>
            <w:tcW w:w="1134" w:type="dxa"/>
            <w:tcBorders>
              <w:top w:val="single" w:sz="4" w:space="0" w:color="auto"/>
              <w:left w:val="single" w:sz="4" w:space="0" w:color="000000"/>
              <w:bottom w:val="single" w:sz="4" w:space="0" w:color="auto"/>
              <w:right w:val="single" w:sz="4" w:space="0" w:color="000000"/>
            </w:tcBorders>
            <w:shd w:val="clear" w:color="auto" w:fill="FFFFFF" w:themeFill="background1"/>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
        </w:tc>
      </w:tr>
      <w:tr w:rsidR="007D25F1" w:rsidTr="007D25F1">
        <w:trPr>
          <w:trHeight w:val="333"/>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35</w:t>
            </w:r>
          </w:p>
        </w:tc>
        <w:tc>
          <w:tcPr>
            <w:tcW w:w="8983" w:type="dxa"/>
            <w:gridSpan w:val="6"/>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eastAsia="Calibri" w:hAnsi="Times New Roman" w:cs="Times New Roman"/>
                <w:bCs/>
                <w:sz w:val="24"/>
                <w:szCs w:val="24"/>
              </w:rPr>
              <w:t>Изучение свой</w:t>
            </w:r>
            <w:proofErr w:type="gramStart"/>
            <w:r>
              <w:rPr>
                <w:rFonts w:ascii="Times New Roman" w:eastAsia="Calibri" w:hAnsi="Times New Roman" w:cs="Times New Roman"/>
                <w:bCs/>
                <w:sz w:val="24"/>
                <w:szCs w:val="24"/>
              </w:rPr>
              <w:t>ств пр</w:t>
            </w:r>
            <w:proofErr w:type="gramEnd"/>
            <w:r>
              <w:rPr>
                <w:rFonts w:ascii="Times New Roman" w:eastAsia="Calibri" w:hAnsi="Times New Roman" w:cs="Times New Roman"/>
                <w:bCs/>
                <w:sz w:val="24"/>
                <w:szCs w:val="24"/>
              </w:rPr>
              <w:t xml:space="preserve">остых веществ металлов и неметаллов, галогенов и </w:t>
            </w:r>
            <w:proofErr w:type="spellStart"/>
            <w:r>
              <w:rPr>
                <w:rFonts w:ascii="Times New Roman" w:eastAsia="Calibri" w:hAnsi="Times New Roman" w:cs="Times New Roman"/>
                <w:bCs/>
                <w:sz w:val="24"/>
                <w:szCs w:val="24"/>
              </w:rPr>
              <w:t>халькогенов</w:t>
            </w:r>
            <w:proofErr w:type="spellEnd"/>
            <w:r>
              <w:rPr>
                <w:rFonts w:ascii="Times New Roman" w:eastAsia="Calibri" w:hAnsi="Times New Roman" w:cs="Times New Roman"/>
                <w:bCs/>
                <w:sz w:val="24"/>
                <w:szCs w:val="24"/>
              </w:rPr>
              <w:t>, веществ образованных элементами V-A  IV –A групп,  водородных соединений органических и неорганических соединений</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2 </w:t>
            </w:r>
          </w:p>
        </w:tc>
        <w:tc>
          <w:tcPr>
            <w:tcW w:w="1134"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Лекция </w:t>
            </w:r>
          </w:p>
        </w:tc>
      </w:tr>
      <w:tr w:rsidR="007D25F1" w:rsidTr="007D25F1">
        <w:trPr>
          <w:trHeight w:val="333"/>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36</w:t>
            </w:r>
          </w:p>
        </w:tc>
        <w:tc>
          <w:tcPr>
            <w:tcW w:w="8983" w:type="dxa"/>
            <w:gridSpan w:val="6"/>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sz w:val="24"/>
                <w:szCs w:val="28"/>
              </w:rPr>
            </w:pPr>
            <w:r>
              <w:rPr>
                <w:rFonts w:ascii="Times New Roman" w:eastAsia="Calibri" w:hAnsi="Times New Roman" w:cs="Times New Roman"/>
                <w:b/>
                <w:bCs/>
                <w:sz w:val="24"/>
                <w:szCs w:val="24"/>
              </w:rPr>
              <w:t xml:space="preserve"> </w:t>
            </w:r>
            <w:r>
              <w:rPr>
                <w:rFonts w:ascii="Times New Roman" w:hAnsi="Times New Roman" w:cs="Times New Roman"/>
                <w:b/>
                <w:sz w:val="24"/>
                <w:szCs w:val="28"/>
              </w:rPr>
              <w:t>Лаб. работа</w:t>
            </w:r>
            <w:r>
              <w:rPr>
                <w:rFonts w:ascii="Times New Roman" w:hAnsi="Times New Roman" w:cs="Times New Roman"/>
                <w:sz w:val="24"/>
                <w:szCs w:val="28"/>
              </w:rPr>
              <w:t>: Получение кислорода и изучение его свойств.</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hAnsi="Times New Roman" w:cs="Times New Roman"/>
                <w:b/>
                <w:i/>
                <w:sz w:val="24"/>
                <w:szCs w:val="28"/>
              </w:rPr>
              <w:t>Сообщение</w:t>
            </w:r>
            <w:r>
              <w:rPr>
                <w:rFonts w:ascii="Times New Roman" w:hAnsi="Times New Roman" w:cs="Times New Roman"/>
                <w:i/>
                <w:sz w:val="24"/>
                <w:szCs w:val="24"/>
              </w:rPr>
              <w:t xml:space="preserve">: </w:t>
            </w:r>
            <w:r>
              <w:rPr>
                <w:rStyle w:val="colgreen"/>
                <w:rFonts w:ascii="Times New Roman" w:hAnsi="Times New Roman" w:cs="Times New Roman"/>
                <w:i/>
                <w:sz w:val="24"/>
                <w:szCs w:val="24"/>
                <w:shd w:val="clear" w:color="auto" w:fill="FFFFFF"/>
              </w:rPr>
              <w:t>5 июня</w:t>
            </w:r>
            <w:r>
              <w:rPr>
                <w:rFonts w:ascii="Times New Roman" w:hAnsi="Times New Roman" w:cs="Times New Roman"/>
                <w:i/>
                <w:color w:val="333333"/>
                <w:sz w:val="24"/>
                <w:szCs w:val="24"/>
                <w:shd w:val="clear" w:color="auto" w:fill="FFFFFF"/>
              </w:rPr>
              <w:t> – Всемирный день окружающей среды.</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2 </w:t>
            </w:r>
          </w:p>
        </w:tc>
        <w:tc>
          <w:tcPr>
            <w:tcW w:w="1134"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Лаб. работа </w:t>
            </w:r>
          </w:p>
        </w:tc>
      </w:tr>
      <w:tr w:rsidR="007D25F1" w:rsidTr="007D25F1">
        <w:trPr>
          <w:trHeight w:val="333"/>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37</w:t>
            </w:r>
          </w:p>
        </w:tc>
        <w:tc>
          <w:tcPr>
            <w:tcW w:w="8983" w:type="dxa"/>
            <w:gridSpan w:val="6"/>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hAnsi="Times New Roman" w:cs="Times New Roman"/>
                <w:b/>
                <w:sz w:val="24"/>
                <w:szCs w:val="28"/>
              </w:rPr>
              <w:t xml:space="preserve">Пр. работа: </w:t>
            </w:r>
            <w:r>
              <w:rPr>
                <w:rFonts w:ascii="Times New Roman" w:hAnsi="Times New Roman" w:cs="Times New Roman"/>
                <w:sz w:val="24"/>
                <w:szCs w:val="28"/>
              </w:rPr>
              <w:t>Решение экспериментальных задач на определение металлов главных подгрупп и неметаллов побочных подгрупп.</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306"/>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auto"/>
              <w:right w:val="single" w:sz="4" w:space="0" w:color="auto"/>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38</w:t>
            </w:r>
          </w:p>
        </w:tc>
        <w:tc>
          <w:tcPr>
            <w:tcW w:w="8983" w:type="dxa"/>
            <w:gridSpan w:val="6"/>
            <w:tcBorders>
              <w:top w:val="single" w:sz="4" w:space="0" w:color="auto"/>
              <w:left w:val="single" w:sz="4" w:space="0" w:color="auto"/>
              <w:bottom w:val="single" w:sz="4" w:space="0" w:color="auto"/>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
                <w:bCs/>
                <w:sz w:val="24"/>
                <w:szCs w:val="24"/>
              </w:rPr>
              <w:t xml:space="preserve"> Пр. работа: </w:t>
            </w:r>
            <w:r>
              <w:rPr>
                <w:rFonts w:ascii="Times New Roman" w:eastAsia="Calibri" w:hAnsi="Times New Roman" w:cs="Times New Roman"/>
                <w:bCs/>
                <w:sz w:val="24"/>
                <w:szCs w:val="24"/>
              </w:rPr>
              <w:t>Экспериментальные задачи на получение и исследование свойств гидроксида аммония, цинка, оксида серы, углерода, фосфора.</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r>
              <w:rPr>
                <w:rFonts w:ascii="Times New Roman" w:eastAsia="Calibri" w:hAnsi="Times New Roman" w:cs="Times New Roman"/>
                <w:b/>
                <w:bCs/>
                <w:i/>
                <w:sz w:val="24"/>
                <w:szCs w:val="24"/>
              </w:rPr>
              <w:t>Сообщение</w:t>
            </w:r>
            <w:r>
              <w:rPr>
                <w:rFonts w:ascii="Times New Roman" w:eastAsia="Calibri" w:hAnsi="Times New Roman" w:cs="Times New Roman"/>
                <w:bCs/>
                <w:i/>
                <w:sz w:val="24"/>
                <w:szCs w:val="24"/>
              </w:rPr>
              <w:t>:</w:t>
            </w:r>
            <w:r>
              <w:rPr>
                <w:rFonts w:ascii="Helvetica" w:hAnsi="Helvetica"/>
                <w:i/>
                <w:color w:val="333333"/>
                <w:sz w:val="20"/>
                <w:szCs w:val="20"/>
                <w:shd w:val="clear" w:color="auto" w:fill="FFFFFF"/>
              </w:rPr>
              <w:t xml:space="preserve"> </w:t>
            </w:r>
            <w:r>
              <w:rPr>
                <w:rFonts w:ascii="Times New Roman" w:eastAsia="Calibri" w:hAnsi="Times New Roman" w:cs="Times New Roman"/>
                <w:bCs/>
                <w:i/>
                <w:sz w:val="24"/>
                <w:szCs w:val="24"/>
              </w:rPr>
              <w:t>135 лет со дня рождения советского гидробиолога Л.А. Зенкевича (1889-1970)</w:t>
            </w: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 Пр. работа</w:t>
            </w:r>
          </w:p>
        </w:tc>
      </w:tr>
      <w:tr w:rsidR="007D25F1" w:rsidTr="007D25F1">
        <w:trPr>
          <w:trHeight w:val="822"/>
        </w:trPr>
        <w:tc>
          <w:tcPr>
            <w:tcW w:w="3220" w:type="dxa"/>
            <w:vMerge/>
            <w:tcBorders>
              <w:top w:val="single" w:sz="4" w:space="0" w:color="auto"/>
              <w:left w:val="single" w:sz="4" w:space="0" w:color="000000"/>
              <w:bottom w:val="single" w:sz="4" w:space="0" w:color="auto"/>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39</w:t>
            </w:r>
          </w:p>
        </w:tc>
        <w:tc>
          <w:tcPr>
            <w:tcW w:w="8983" w:type="dxa"/>
            <w:gridSpan w:val="6"/>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Пр. работа</w:t>
            </w:r>
            <w:r>
              <w:rPr>
                <w:rFonts w:ascii="Times New Roman" w:eastAsia="Calibri" w:hAnsi="Times New Roman" w:cs="Times New Roman"/>
                <w:bCs/>
                <w:sz w:val="24"/>
                <w:szCs w:val="24"/>
              </w:rPr>
              <w:t>: Решение экспериментальных задач на определение амфотерных соединений, солей органических и неорганических соединений</w:t>
            </w:r>
            <w:r>
              <w:rPr>
                <w:rFonts w:ascii="Times New Roman" w:eastAsia="Calibri" w:hAnsi="Times New Roman" w:cs="Times New Roman"/>
                <w:b/>
                <w:bCs/>
                <w:sz w:val="24"/>
                <w:szCs w:val="24"/>
              </w:rPr>
              <w:t>.</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Пр. работа</w:t>
            </w:r>
          </w:p>
        </w:tc>
      </w:tr>
      <w:tr w:rsidR="007D25F1" w:rsidTr="007D25F1">
        <w:trPr>
          <w:trHeight w:val="261"/>
        </w:trPr>
        <w:tc>
          <w:tcPr>
            <w:tcW w:w="3220" w:type="dxa"/>
            <w:vMerge w:val="restart"/>
            <w:tcBorders>
              <w:top w:val="single" w:sz="4" w:space="0" w:color="auto"/>
              <w:left w:val="single" w:sz="4" w:space="0" w:color="000000"/>
              <w:bottom w:val="nil"/>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Тема 2.7 Химия в жизни общества</w:t>
            </w:r>
          </w:p>
        </w:tc>
        <w:tc>
          <w:tcPr>
            <w:tcW w:w="9538" w:type="dxa"/>
            <w:gridSpan w:val="10"/>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Cs/>
                <w:sz w:val="24"/>
                <w:szCs w:val="24"/>
              </w:rPr>
              <w:t xml:space="preserve"> </w:t>
            </w:r>
            <w:r>
              <w:rPr>
                <w:rFonts w:ascii="Times New Roman" w:eastAsia="Calibri" w:hAnsi="Times New Roman" w:cs="Times New Roman"/>
                <w:b/>
                <w:bCs/>
                <w:sz w:val="24"/>
                <w:szCs w:val="24"/>
              </w:rPr>
              <w:t>Содержание учебного материала</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Pr>
                <w:rFonts w:ascii="Times New Roman" w:eastAsia="Calibri" w:hAnsi="Times New Roman" w:cs="Times New Roman"/>
                <w:b/>
                <w:bCs/>
                <w:sz w:val="24"/>
                <w:szCs w:val="24"/>
              </w:rPr>
              <w:t xml:space="preserve"> </w:t>
            </w: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4 </w:t>
            </w:r>
          </w:p>
        </w:tc>
        <w:tc>
          <w:tcPr>
            <w:tcW w:w="1134"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r>
              <w:rPr>
                <w:rFonts w:ascii="Times New Roman" w:eastAsia="Calibri" w:hAnsi="Times New Roman" w:cs="Times New Roman"/>
                <w:bCs/>
              </w:rPr>
              <w:t xml:space="preserve"> </w:t>
            </w:r>
          </w:p>
        </w:tc>
      </w:tr>
      <w:tr w:rsidR="007D25F1" w:rsidTr="007D25F1">
        <w:trPr>
          <w:trHeight w:val="615"/>
        </w:trPr>
        <w:tc>
          <w:tcPr>
            <w:tcW w:w="3220" w:type="dxa"/>
            <w:vMerge/>
            <w:tcBorders>
              <w:top w:val="single" w:sz="4" w:space="0" w:color="auto"/>
              <w:left w:val="single" w:sz="4" w:space="0" w:color="000000"/>
              <w:bottom w:val="nil"/>
              <w:right w:val="single" w:sz="4" w:space="0" w:color="000000"/>
            </w:tcBorders>
            <w:vAlign w:val="center"/>
            <w:hideMark/>
          </w:tcPr>
          <w:p w:rsidR="007D25F1" w:rsidRDefault="007D25F1">
            <w:pPr>
              <w:spacing w:after="0" w:line="240" w:lineRule="auto"/>
              <w:rPr>
                <w:rFonts w:ascii="Times New Roman" w:eastAsia="Calibri" w:hAnsi="Times New Roman" w:cs="Times New Roman"/>
                <w:b/>
                <w:bCs/>
                <w:sz w:val="24"/>
                <w:szCs w:val="24"/>
              </w:rPr>
            </w:pPr>
          </w:p>
        </w:tc>
        <w:tc>
          <w:tcPr>
            <w:tcW w:w="555" w:type="dxa"/>
            <w:gridSpan w:val="4"/>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40</w:t>
            </w:r>
          </w:p>
        </w:tc>
        <w:tc>
          <w:tcPr>
            <w:tcW w:w="8983" w:type="dxa"/>
            <w:gridSpan w:val="6"/>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sz w:val="24"/>
                <w:szCs w:val="28"/>
              </w:rPr>
            </w:pPr>
            <w:r>
              <w:rPr>
                <w:rFonts w:ascii="Times New Roman" w:hAnsi="Times New Roman" w:cs="Times New Roman"/>
                <w:b/>
                <w:sz w:val="24"/>
                <w:szCs w:val="28"/>
              </w:rPr>
              <w:t>Лаб. работа:</w:t>
            </w:r>
            <w:r>
              <w:rPr>
                <w:rFonts w:ascii="Times New Roman" w:hAnsi="Times New Roman" w:cs="Times New Roman"/>
                <w:sz w:val="24"/>
                <w:szCs w:val="28"/>
              </w:rPr>
              <w:t xml:space="preserve"> Ознакомление с коллекцией минеральных удобрений и пестицидов.</w:t>
            </w:r>
          </w:p>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00316B">
              <w:rPr>
                <w:rFonts w:ascii="Times New Roman" w:hAnsi="Times New Roman" w:cs="Times New Roman"/>
                <w:b/>
                <w:bCs/>
                <w:i/>
                <w:sz w:val="24"/>
                <w:szCs w:val="28"/>
              </w:rPr>
              <w:t>Сообщение</w:t>
            </w:r>
            <w:r w:rsidRPr="0000316B">
              <w:rPr>
                <w:rFonts w:ascii="Times New Roman" w:hAnsi="Times New Roman" w:cs="Times New Roman"/>
                <w:bCs/>
                <w:i/>
                <w:sz w:val="24"/>
                <w:szCs w:val="28"/>
              </w:rPr>
              <w:t>: День химика. Роль химических знаний в научном прогрессе</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34"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rPr>
            </w:pPr>
            <w:proofErr w:type="spellStart"/>
            <w:r>
              <w:rPr>
                <w:rFonts w:ascii="Times New Roman" w:eastAsia="Calibri" w:hAnsi="Times New Roman" w:cs="Times New Roman"/>
                <w:bCs/>
              </w:rPr>
              <w:t>Лаб</w:t>
            </w:r>
            <w:proofErr w:type="gramStart"/>
            <w:r>
              <w:rPr>
                <w:rFonts w:ascii="Times New Roman" w:eastAsia="Calibri" w:hAnsi="Times New Roman" w:cs="Times New Roman"/>
                <w:bCs/>
              </w:rPr>
              <w:t>.р</w:t>
            </w:r>
            <w:proofErr w:type="gramEnd"/>
            <w:r>
              <w:rPr>
                <w:rFonts w:ascii="Times New Roman" w:eastAsia="Calibri" w:hAnsi="Times New Roman" w:cs="Times New Roman"/>
                <w:bCs/>
              </w:rPr>
              <w:t>абота</w:t>
            </w:r>
            <w:proofErr w:type="spellEnd"/>
          </w:p>
        </w:tc>
      </w:tr>
      <w:tr w:rsidR="007D25F1" w:rsidTr="007D25F1">
        <w:trPr>
          <w:trHeight w:val="23"/>
        </w:trPr>
        <w:tc>
          <w:tcPr>
            <w:tcW w:w="12758" w:type="dxa"/>
            <w:gridSpan w:val="11"/>
            <w:tcBorders>
              <w:top w:val="single" w:sz="4" w:space="0" w:color="000000"/>
              <w:left w:val="single" w:sz="4" w:space="0" w:color="000000"/>
              <w:bottom w:val="single" w:sz="4" w:space="0" w:color="000000"/>
              <w:right w:val="single" w:sz="4" w:space="0" w:color="000000"/>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Всего:</w:t>
            </w:r>
          </w:p>
        </w:tc>
        <w:tc>
          <w:tcPr>
            <w:tcW w:w="1276" w:type="dxa"/>
            <w:tcBorders>
              <w:top w:val="single" w:sz="4" w:space="0" w:color="000000"/>
              <w:left w:val="single" w:sz="4" w:space="0" w:color="000000"/>
              <w:bottom w:val="single" w:sz="4" w:space="0" w:color="000000"/>
              <w:right w:val="single" w:sz="4" w:space="0" w:color="auto"/>
            </w:tcBorders>
            <w:hideMark/>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80</w:t>
            </w:r>
          </w:p>
        </w:tc>
        <w:tc>
          <w:tcPr>
            <w:tcW w:w="1134" w:type="dxa"/>
            <w:tcBorders>
              <w:top w:val="single" w:sz="4" w:space="0" w:color="000000"/>
              <w:left w:val="single" w:sz="4" w:space="0" w:color="000000"/>
              <w:bottom w:val="single" w:sz="4" w:space="0" w:color="000000"/>
              <w:right w:val="single" w:sz="4" w:space="0" w:color="000000"/>
            </w:tcBorders>
          </w:tcPr>
          <w:p w:rsidR="007D25F1" w:rsidRDefault="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rPr>
            </w:pPr>
          </w:p>
        </w:tc>
      </w:tr>
    </w:tbl>
    <w:p w:rsidR="00E53DB5" w:rsidRDefault="00E53DB5" w:rsidP="00E53DB5">
      <w:pPr>
        <w:suppressAutoHyphens/>
        <w:spacing w:after="0" w:line="240" w:lineRule="auto"/>
        <w:rPr>
          <w:rFonts w:ascii="Times New Roman" w:eastAsia="Times New Roman" w:hAnsi="Times New Roman" w:cs="Times New Roman"/>
          <w:sz w:val="24"/>
          <w:szCs w:val="24"/>
          <w:lang w:eastAsia="zh-CN"/>
        </w:rPr>
      </w:pPr>
    </w:p>
    <w:p w:rsidR="00E53DB5" w:rsidRDefault="00E53DB5" w:rsidP="00E53DB5">
      <w:pPr>
        <w:spacing w:after="0" w:line="240" w:lineRule="auto"/>
        <w:rPr>
          <w:rFonts w:ascii="Times New Roman" w:eastAsia="Times New Roman" w:hAnsi="Times New Roman" w:cs="Times New Roman"/>
          <w:sz w:val="24"/>
          <w:szCs w:val="24"/>
          <w:lang w:eastAsia="zh-CN"/>
        </w:rPr>
        <w:sectPr w:rsidR="00E53DB5">
          <w:pgSz w:w="16838" w:h="11906" w:orient="landscape"/>
          <w:pgMar w:top="851" w:right="1134" w:bottom="851" w:left="992" w:header="720" w:footer="709" w:gutter="0"/>
          <w:cols w:space="720"/>
        </w:sectPr>
      </w:pPr>
    </w:p>
    <w:p w:rsidR="00E53DB5" w:rsidRPr="004B7270" w:rsidRDefault="00E53DB5" w:rsidP="004B7270">
      <w:pPr>
        <w:pStyle w:val="ab"/>
        <w:keepNext/>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r w:rsidRPr="004B7270">
        <w:rPr>
          <w:rFonts w:ascii="Times New Roman" w:eastAsia="Times New Roman" w:hAnsi="Times New Roman" w:cs="Times New Roman"/>
          <w:b/>
          <w:caps/>
          <w:sz w:val="28"/>
          <w:szCs w:val="28"/>
          <w:lang w:eastAsia="zh-CN"/>
        </w:rPr>
        <w:lastRenderedPageBreak/>
        <w:t>ТЕМАТИЧЕСКОЕ ПЛАНИРОВАНИЕ</w:t>
      </w:r>
    </w:p>
    <w:p w:rsidR="00E53DB5" w:rsidRDefault="00E53DB5" w:rsidP="00E53DB5">
      <w:pPr>
        <w:pStyle w:val="ab"/>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690"/>
        <w:rPr>
          <w:rFonts w:ascii="Times New Roman" w:eastAsia="Times New Roman" w:hAnsi="Times New Roman" w:cs="Times New Roman"/>
          <w:sz w:val="24"/>
          <w:szCs w:val="24"/>
          <w:lang w:eastAsia="zh-CN"/>
        </w:rPr>
      </w:pPr>
    </w:p>
    <w:p w:rsidR="00E53DB5" w:rsidRDefault="00E53DB5" w:rsidP="00E53DB5">
      <w:pPr>
        <w:pStyle w:val="ab"/>
        <w:suppressAutoHyphens/>
        <w:ind w:left="690"/>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4529"/>
        <w:gridCol w:w="2168"/>
        <w:gridCol w:w="1614"/>
      </w:tblGrid>
      <w:tr w:rsidR="00E53DB5" w:rsidTr="00E53DB5">
        <w:trPr>
          <w:trHeight w:val="315"/>
        </w:trPr>
        <w:tc>
          <w:tcPr>
            <w:tcW w:w="1260" w:type="dxa"/>
            <w:vMerge w:val="restart"/>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proofErr w:type="gramStart"/>
            <w:r>
              <w:rPr>
                <w:rFonts w:ascii="Times New Roman" w:eastAsia="Times New Roman" w:hAnsi="Times New Roman" w:cs="Times New Roman"/>
                <w:sz w:val="24"/>
                <w:szCs w:val="24"/>
                <w:lang w:eastAsia="zh-CN"/>
              </w:rPr>
              <w:t>п</w:t>
            </w:r>
            <w:proofErr w:type="gramEnd"/>
            <w:r>
              <w:rPr>
                <w:rFonts w:ascii="Times New Roman" w:eastAsia="Times New Roman" w:hAnsi="Times New Roman" w:cs="Times New Roman"/>
                <w:sz w:val="24"/>
                <w:szCs w:val="24"/>
                <w:lang w:eastAsia="zh-CN"/>
              </w:rPr>
              <w:t>/п</w:t>
            </w:r>
          </w:p>
        </w:tc>
        <w:tc>
          <w:tcPr>
            <w:tcW w:w="4529" w:type="dxa"/>
            <w:vMerge w:val="restart"/>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Наименование раздела, темы</w:t>
            </w:r>
          </w:p>
        </w:tc>
        <w:tc>
          <w:tcPr>
            <w:tcW w:w="3782" w:type="dxa"/>
            <w:gridSpan w:val="2"/>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jc w:val="center"/>
              <w:rPr>
                <w:rFonts w:ascii="Times New Roman" w:eastAsia="Times New Roman" w:hAnsi="Times New Roman" w:cs="Times New Roman"/>
                <w:sz w:val="24"/>
                <w:szCs w:val="24"/>
                <w:lang w:val="en-US" w:eastAsia="zh-CN"/>
              </w:rPr>
            </w:pPr>
            <w:r>
              <w:rPr>
                <w:rFonts w:ascii="Times New Roman" w:eastAsia="Times New Roman" w:hAnsi="Times New Roman" w:cs="Times New Roman"/>
                <w:sz w:val="24"/>
                <w:szCs w:val="24"/>
                <w:lang w:eastAsia="zh-CN"/>
              </w:rPr>
              <w:t>Количество часов</w:t>
            </w:r>
          </w:p>
        </w:tc>
      </w:tr>
      <w:tr w:rsidR="00E53DB5" w:rsidTr="00E53DB5">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53DB5" w:rsidRDefault="00E53DB5">
            <w:pPr>
              <w:spacing w:after="0" w:line="240" w:lineRule="auto"/>
              <w:rPr>
                <w:rFonts w:ascii="Times New Roman" w:eastAsia="Times New Roman" w:hAnsi="Times New Roman" w:cs="Times New Roman"/>
                <w:sz w:val="24"/>
                <w:szCs w:val="2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53DB5" w:rsidRDefault="00E53DB5">
            <w:pPr>
              <w:spacing w:after="0" w:line="240" w:lineRule="auto"/>
              <w:rPr>
                <w:rFonts w:ascii="Times New Roman" w:eastAsia="Times New Roman" w:hAnsi="Times New Roman" w:cs="Times New Roman"/>
                <w:sz w:val="24"/>
                <w:szCs w:val="24"/>
                <w:lang w:eastAsia="zh-CN"/>
              </w:rPr>
            </w:pP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spacing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аудиторных</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spacing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из них  ЛПЗ</w:t>
            </w:r>
          </w:p>
        </w:tc>
      </w:tr>
      <w:tr w:rsidR="00E53DB5" w:rsidTr="00E53DB5">
        <w:tc>
          <w:tcPr>
            <w:tcW w:w="1260"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jc w:val="center"/>
              <w:rPr>
                <w:rFonts w:ascii="Times New Roman" w:eastAsia="Times New Roman" w:hAnsi="Times New Roman" w:cs="Times New Roman"/>
                <w:b/>
                <w:sz w:val="24"/>
                <w:szCs w:val="24"/>
                <w:lang w:val="en-US" w:eastAsia="zh-CN"/>
              </w:rPr>
            </w:pPr>
            <w:r>
              <w:rPr>
                <w:rFonts w:ascii="Times New Roman" w:eastAsia="Times New Roman" w:hAnsi="Times New Roman" w:cs="Times New Roman"/>
                <w:b/>
                <w:sz w:val="24"/>
                <w:szCs w:val="24"/>
                <w:lang w:eastAsia="zh-CN"/>
              </w:rPr>
              <w:t xml:space="preserve"> Раздел </w:t>
            </w:r>
            <w:r>
              <w:rPr>
                <w:rFonts w:ascii="Times New Roman" w:eastAsia="Times New Roman" w:hAnsi="Times New Roman" w:cs="Times New Roman"/>
                <w:b/>
                <w:sz w:val="24"/>
                <w:szCs w:val="24"/>
                <w:lang w:val="en-US" w:eastAsia="zh-CN"/>
              </w:rPr>
              <w:t>I</w:t>
            </w:r>
          </w:p>
          <w:p w:rsidR="00E53DB5" w:rsidRDefault="00E53DB5">
            <w:pPr>
              <w:pStyle w:val="ab"/>
              <w:spacing w:line="24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Органическая химия</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42</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24</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Тема 1.1</w:t>
            </w:r>
          </w:p>
          <w:p w:rsidR="00E53DB5" w:rsidRDefault="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Предмет органической химии. Теория строения органических соединений. Предельные углеводороды</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00316B">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00316B">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rPr>
          <w:trHeight w:val="416"/>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Тема 1.2</w:t>
            </w:r>
            <w:r>
              <w:rPr>
                <w:rFonts w:ascii="Times New Roman" w:eastAsia="Times New Roman" w:hAnsi="Times New Roman" w:cs="Times New Roman"/>
                <w:bCs/>
                <w:sz w:val="24"/>
                <w:szCs w:val="24"/>
                <w:lang w:eastAsia="zh-CN"/>
              </w:rPr>
              <w:t xml:space="preserve"> </w:t>
            </w:r>
            <w:r>
              <w:rPr>
                <w:bCs/>
              </w:rPr>
              <w:t xml:space="preserve"> </w:t>
            </w:r>
            <w:proofErr w:type="spellStart"/>
            <w:r>
              <w:rPr>
                <w:rFonts w:ascii="Times New Roman" w:eastAsia="Times New Roman" w:hAnsi="Times New Roman" w:cs="Times New Roman"/>
                <w:bCs/>
                <w:sz w:val="24"/>
                <w:szCs w:val="24"/>
                <w:lang w:eastAsia="zh-CN"/>
              </w:rPr>
              <w:t>Алкенв</w:t>
            </w:r>
            <w:proofErr w:type="spellEnd"/>
            <w:r>
              <w:rPr>
                <w:rFonts w:ascii="Times New Roman" w:eastAsia="Times New Roman" w:hAnsi="Times New Roman" w:cs="Times New Roman"/>
                <w:bCs/>
                <w:sz w:val="24"/>
                <w:szCs w:val="24"/>
                <w:lang w:eastAsia="zh-CN"/>
              </w:rPr>
              <w:t xml:space="preserve">, </w:t>
            </w:r>
            <w:proofErr w:type="spellStart"/>
            <w:r>
              <w:rPr>
                <w:rFonts w:ascii="Times New Roman" w:eastAsia="Times New Roman" w:hAnsi="Times New Roman" w:cs="Times New Roman"/>
                <w:bCs/>
                <w:sz w:val="24"/>
                <w:szCs w:val="24"/>
                <w:lang w:eastAsia="zh-CN"/>
              </w:rPr>
              <w:t>алкодиены</w:t>
            </w:r>
            <w:proofErr w:type="spellEnd"/>
            <w:r>
              <w:rPr>
                <w:rFonts w:ascii="Times New Roman" w:eastAsia="Times New Roman" w:hAnsi="Times New Roman" w:cs="Times New Roman"/>
                <w:bCs/>
                <w:sz w:val="24"/>
                <w:szCs w:val="24"/>
                <w:lang w:eastAsia="zh-CN"/>
              </w:rPr>
              <w:t xml:space="preserve">, </w:t>
            </w:r>
            <w:proofErr w:type="spellStart"/>
            <w:r>
              <w:rPr>
                <w:rFonts w:ascii="Times New Roman" w:eastAsia="Times New Roman" w:hAnsi="Times New Roman" w:cs="Times New Roman"/>
                <w:bCs/>
                <w:sz w:val="24"/>
                <w:szCs w:val="24"/>
                <w:lang w:eastAsia="zh-CN"/>
              </w:rPr>
              <w:t>алкины</w:t>
            </w:r>
            <w:proofErr w:type="spellEnd"/>
            <w:r>
              <w:rPr>
                <w:rFonts w:ascii="Times New Roman" w:eastAsia="Times New Roman" w:hAnsi="Times New Roman" w:cs="Times New Roman"/>
                <w:bCs/>
                <w:sz w:val="24"/>
                <w:szCs w:val="24"/>
                <w:lang w:eastAsia="zh-CN"/>
              </w:rPr>
              <w:t>.</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Pr>
                <w:rFonts w:ascii="Times New Roman" w:eastAsia="Times New Roman" w:hAnsi="Times New Roman" w:cs="Times New Roman"/>
                <w:sz w:val="24"/>
                <w:szCs w:val="24"/>
                <w:lang w:eastAsia="zh-CN"/>
              </w:rPr>
              <w:t xml:space="preserve">Тема 1.3  </w:t>
            </w:r>
            <w:r>
              <w:rPr>
                <w:rFonts w:ascii="Times New Roman" w:eastAsia="Calibri" w:hAnsi="Times New Roman" w:cs="Times New Roman"/>
                <w:bCs/>
                <w:sz w:val="24"/>
                <w:szCs w:val="24"/>
              </w:rPr>
              <w:t>Тема 1.3</w:t>
            </w:r>
          </w:p>
          <w:p w:rsidR="00E53DB5" w:rsidRDefault="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sz w:val="24"/>
                <w:szCs w:val="24"/>
                <w:lang w:eastAsia="zh-CN"/>
              </w:rPr>
              <w:t>Ароматические углеводороды</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1.4  </w:t>
            </w:r>
            <w:r>
              <w:rPr>
                <w:rFonts w:ascii="Times New Roman" w:eastAsia="Calibri" w:hAnsi="Times New Roman" w:cs="Times New Roman"/>
                <w:bCs/>
                <w:sz w:val="24"/>
                <w:szCs w:val="24"/>
              </w:rPr>
              <w:t>Природные источники углеводородов</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Тема 1.5 Гидроксильные соединения</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7D25F1">
        <w:trPr>
          <w:trHeight w:val="281"/>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tcPr>
          <w:p w:rsidR="00E53DB5" w:rsidRDefault="00E53DB5" w:rsidP="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Calibri" w:hAnsi="Times New Roman" w:cs="Times New Roman"/>
                <w:bCs/>
                <w:sz w:val="24"/>
                <w:szCs w:val="24"/>
              </w:rPr>
              <w:t>Тема 1.6 Альдегиды и кетоны</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1.7   </w:t>
            </w:r>
            <w:r>
              <w:rPr>
                <w:rFonts w:ascii="Times New Roman" w:eastAsia="Calibri" w:hAnsi="Times New Roman" w:cs="Times New Roman"/>
                <w:bCs/>
                <w:sz w:val="24"/>
                <w:szCs w:val="24"/>
              </w:rPr>
              <w:t>Карбоновые кислоты и их производные</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Тема 1.8 Углеводороды</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7D25F1">
        <w:trPr>
          <w:trHeight w:val="317"/>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tcPr>
          <w:p w:rsidR="00E53DB5" w:rsidRDefault="00E53DB5" w:rsidP="007D25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1.9  </w:t>
            </w:r>
            <w:r>
              <w:rPr>
                <w:rFonts w:ascii="Times New Roman" w:eastAsia="Calibri" w:hAnsi="Times New Roman" w:cs="Times New Roman"/>
                <w:bCs/>
                <w:sz w:val="24"/>
                <w:szCs w:val="24"/>
              </w:rPr>
              <w:t>Амины. Аминокислоты. Белки</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Тема 1.10  Азотсодержащие гетероциклические соединения. Нуклеиновые кислоты</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Тема 1.11   Высокомолекулярные соединения</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r>
      <w:tr w:rsidR="00E53DB5" w:rsidTr="007D25F1">
        <w:trPr>
          <w:trHeight w:val="402"/>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tcPr>
          <w:p w:rsidR="00E53DB5" w:rsidRDefault="00E53DB5" w:rsidP="007D25F1">
            <w:pPr>
              <w:pStyle w:val="ab"/>
              <w:spacing w:line="240" w:lineRule="auto"/>
              <w:ind w:left="0"/>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Раздел </w:t>
            </w:r>
            <w:r>
              <w:rPr>
                <w:rFonts w:ascii="Times New Roman" w:eastAsia="Times New Roman" w:hAnsi="Times New Roman" w:cs="Times New Roman"/>
                <w:b/>
                <w:sz w:val="24"/>
                <w:szCs w:val="24"/>
                <w:lang w:val="en-US" w:eastAsia="zh-CN"/>
              </w:rPr>
              <w:t>II</w:t>
            </w:r>
            <w:r>
              <w:rPr>
                <w:rFonts w:ascii="Times New Roman" w:eastAsia="Times New Roman" w:hAnsi="Times New Roman" w:cs="Times New Roman"/>
                <w:b/>
                <w:sz w:val="24"/>
                <w:szCs w:val="24"/>
                <w:lang w:eastAsia="zh-CN"/>
              </w:rPr>
              <w:t xml:space="preserve">. </w:t>
            </w:r>
            <w:r>
              <w:rPr>
                <w:rFonts w:ascii="Times New Roman" w:eastAsia="Calibri" w:hAnsi="Times New Roman" w:cs="Times New Roman"/>
                <w:b/>
                <w:bCs/>
                <w:sz w:val="24"/>
                <w:szCs w:val="24"/>
              </w:rPr>
              <w:t>Общая и неорганическая химия</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00316B">
            <w:pPr>
              <w:pStyle w:val="ab"/>
              <w:spacing w:line="240" w:lineRule="auto"/>
              <w:ind w:left="0"/>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38</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32</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2.1 </w:t>
            </w:r>
            <w:r>
              <w:rPr>
                <w:rFonts w:ascii="Times New Roman" w:eastAsia="Calibri" w:hAnsi="Times New Roman" w:cs="Times New Roman"/>
                <w:bCs/>
                <w:sz w:val="24"/>
                <w:szCs w:val="24"/>
              </w:rPr>
              <w:t>Периодический закон и периодическая система Д. И. Менделеева. Строение вещества.</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8</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2.2 </w:t>
            </w:r>
            <w:r>
              <w:rPr>
                <w:rFonts w:ascii="Times New Roman" w:hAnsi="Times New Roman" w:cs="Times New Roman"/>
                <w:sz w:val="24"/>
                <w:szCs w:val="28"/>
              </w:rPr>
              <w:t>Дисперсные системы</w:t>
            </w:r>
          </w:p>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p>
        </w:tc>
      </w:tr>
      <w:tr w:rsidR="00E53DB5" w:rsidTr="00E53DB5">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2.3 </w:t>
            </w:r>
            <w:r>
              <w:rPr>
                <w:rFonts w:ascii="Times New Roman" w:eastAsia="Calibri" w:hAnsi="Times New Roman" w:cs="Times New Roman"/>
                <w:bCs/>
                <w:sz w:val="24"/>
                <w:szCs w:val="24"/>
              </w:rPr>
              <w:t>Химические реакции</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r>
      <w:tr w:rsidR="00E53DB5" w:rsidTr="00E53DB5">
        <w:trPr>
          <w:trHeight w:val="270"/>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Тема 2.4</w:t>
            </w:r>
            <w:r>
              <w:t xml:space="preserve"> </w:t>
            </w:r>
            <w:r>
              <w:rPr>
                <w:rFonts w:ascii="Times New Roman" w:eastAsia="Times New Roman" w:hAnsi="Times New Roman" w:cs="Times New Roman"/>
                <w:sz w:val="24"/>
                <w:szCs w:val="24"/>
                <w:lang w:eastAsia="zh-CN"/>
              </w:rPr>
              <w:t>Растворы</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r>
      <w:tr w:rsidR="00E53DB5" w:rsidTr="00E53DB5">
        <w:trPr>
          <w:trHeight w:val="270"/>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2.5 </w:t>
            </w:r>
            <w:proofErr w:type="spellStart"/>
            <w:r>
              <w:rPr>
                <w:rFonts w:ascii="Times New Roman" w:eastAsia="Times New Roman" w:hAnsi="Times New Roman" w:cs="Times New Roman"/>
                <w:sz w:val="24"/>
                <w:szCs w:val="24"/>
                <w:lang w:eastAsia="zh-CN"/>
              </w:rPr>
              <w:t>Окислительно</w:t>
            </w:r>
            <w:proofErr w:type="spellEnd"/>
            <w:r>
              <w:rPr>
                <w:rFonts w:ascii="Times New Roman" w:eastAsia="Times New Roman" w:hAnsi="Times New Roman" w:cs="Times New Roman"/>
                <w:sz w:val="24"/>
                <w:szCs w:val="24"/>
                <w:lang w:eastAsia="zh-CN"/>
              </w:rPr>
              <w:t>-восстановительные реакции. Электрохимические процессы.</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p>
        </w:tc>
      </w:tr>
      <w:tr w:rsidR="00E53DB5" w:rsidTr="00E53DB5">
        <w:trPr>
          <w:trHeight w:val="270"/>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2.6 </w:t>
            </w:r>
            <w:r>
              <w:rPr>
                <w:rFonts w:ascii="Times New Roman" w:eastAsia="Calibri" w:hAnsi="Times New Roman" w:cs="Times New Roman"/>
                <w:bCs/>
                <w:sz w:val="24"/>
                <w:szCs w:val="24"/>
              </w:rPr>
              <w:t>Классификация веществ. Простые и сложные вещества.</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10</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8</w:t>
            </w:r>
          </w:p>
        </w:tc>
      </w:tr>
      <w:tr w:rsidR="00E53DB5" w:rsidTr="00E53DB5">
        <w:trPr>
          <w:trHeight w:val="270"/>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Тема 2.7 </w:t>
            </w:r>
            <w:r>
              <w:rPr>
                <w:rFonts w:ascii="Times New Roman" w:eastAsia="Calibri" w:hAnsi="Times New Roman" w:cs="Times New Roman"/>
                <w:bCs/>
                <w:sz w:val="24"/>
                <w:szCs w:val="24"/>
              </w:rPr>
              <w:t>Химия в жизни общества</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00316B">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00316B">
            <w:pPr>
              <w:pStyle w:val="ab"/>
              <w:spacing w:line="240" w:lineRule="auto"/>
              <w:ind w:left="0"/>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w:t>
            </w:r>
          </w:p>
        </w:tc>
      </w:tr>
      <w:tr w:rsidR="00E53DB5" w:rsidTr="00E53DB5">
        <w:trPr>
          <w:trHeight w:val="270"/>
        </w:trPr>
        <w:tc>
          <w:tcPr>
            <w:tcW w:w="1260" w:type="dxa"/>
            <w:tcBorders>
              <w:top w:val="single" w:sz="4" w:space="0" w:color="auto"/>
              <w:left w:val="single" w:sz="4" w:space="0" w:color="auto"/>
              <w:bottom w:val="single" w:sz="4" w:space="0" w:color="auto"/>
              <w:right w:val="single" w:sz="4" w:space="0" w:color="auto"/>
            </w:tcBorders>
          </w:tcPr>
          <w:p w:rsidR="00E53DB5" w:rsidRDefault="00E53DB5">
            <w:pPr>
              <w:pStyle w:val="ab"/>
              <w:spacing w:line="240" w:lineRule="auto"/>
              <w:ind w:left="0"/>
              <w:jc w:val="center"/>
              <w:rPr>
                <w:rFonts w:ascii="Times New Roman" w:eastAsia="Times New Roman" w:hAnsi="Times New Roman" w:cs="Times New Roman"/>
                <w:sz w:val="24"/>
                <w:szCs w:val="24"/>
                <w:lang w:eastAsia="zh-CN"/>
              </w:rPr>
            </w:pPr>
          </w:p>
        </w:tc>
        <w:tc>
          <w:tcPr>
            <w:tcW w:w="4529"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Всего</w:t>
            </w:r>
          </w:p>
        </w:tc>
        <w:tc>
          <w:tcPr>
            <w:tcW w:w="2168" w:type="dxa"/>
            <w:tcBorders>
              <w:top w:val="single" w:sz="4" w:space="0" w:color="auto"/>
              <w:left w:val="single" w:sz="4" w:space="0" w:color="auto"/>
              <w:bottom w:val="single" w:sz="4" w:space="0" w:color="auto"/>
              <w:right w:val="single" w:sz="4" w:space="0" w:color="auto"/>
            </w:tcBorders>
            <w:hideMark/>
          </w:tcPr>
          <w:p w:rsidR="00E53DB5" w:rsidRDefault="0000316B">
            <w:pPr>
              <w:pStyle w:val="ab"/>
              <w:spacing w:line="240" w:lineRule="auto"/>
              <w:ind w:left="0"/>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80</w:t>
            </w:r>
          </w:p>
        </w:tc>
        <w:tc>
          <w:tcPr>
            <w:tcW w:w="1614" w:type="dxa"/>
            <w:tcBorders>
              <w:top w:val="single" w:sz="4" w:space="0" w:color="auto"/>
              <w:left w:val="single" w:sz="4" w:space="0" w:color="auto"/>
              <w:bottom w:val="single" w:sz="4" w:space="0" w:color="auto"/>
              <w:right w:val="single" w:sz="4" w:space="0" w:color="auto"/>
            </w:tcBorders>
            <w:hideMark/>
          </w:tcPr>
          <w:p w:rsidR="00E53DB5" w:rsidRDefault="00E53DB5">
            <w:pPr>
              <w:pStyle w:val="ab"/>
              <w:spacing w:line="240" w:lineRule="auto"/>
              <w:ind w:left="0"/>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56</w:t>
            </w:r>
          </w:p>
        </w:tc>
      </w:tr>
    </w:tbl>
    <w:p w:rsidR="00E53DB5" w:rsidRDefault="00E53DB5" w:rsidP="00E53DB5">
      <w:pPr>
        <w:pStyle w:val="ab"/>
        <w:spacing w:line="240" w:lineRule="auto"/>
        <w:ind w:left="0"/>
        <w:jc w:val="center"/>
        <w:rPr>
          <w:rFonts w:ascii="Times New Roman" w:eastAsia="Times New Roman" w:hAnsi="Times New Roman" w:cs="Times New Roman"/>
          <w:sz w:val="24"/>
          <w:szCs w:val="24"/>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r>
        <w:rPr>
          <w:rFonts w:ascii="Times New Roman" w:hAnsi="Times New Roman"/>
          <w:b/>
          <w:caps/>
          <w:sz w:val="28"/>
          <w:szCs w:val="28"/>
        </w:rPr>
        <w:t>5. Материально-техническое обеспечение</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Pr>
          <w:rFonts w:ascii="Times New Roman" w:hAnsi="Times New Roman"/>
          <w:b/>
          <w:bCs/>
          <w:sz w:val="28"/>
          <w:szCs w:val="28"/>
        </w:rPr>
        <w:t>5.1. Требования к минимальному материально-техническому обеспечению</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i/>
          <w:sz w:val="28"/>
          <w:szCs w:val="28"/>
        </w:rPr>
      </w:pPr>
      <w:r>
        <w:rPr>
          <w:rFonts w:ascii="Times New Roman" w:hAnsi="Times New Roman"/>
          <w:bCs/>
          <w:sz w:val="28"/>
          <w:szCs w:val="28"/>
        </w:rPr>
        <w:t xml:space="preserve">Реализация программы предмета «Химия» требует наличия:  </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 учебного кабинета, оборудованного мультимедийным  проектором, экраном, доской;</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 компьютерный класс с выходом в Интернет;</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iCs/>
          <w:sz w:val="28"/>
          <w:szCs w:val="28"/>
        </w:rPr>
        <w:t xml:space="preserve">- залов: </w:t>
      </w:r>
      <w:r>
        <w:rPr>
          <w:rFonts w:ascii="Times New Roman" w:hAnsi="Times New Roman"/>
          <w:bCs/>
          <w:sz w:val="28"/>
          <w:szCs w:val="28"/>
        </w:rPr>
        <w:t>библиотека, читальный зал с выходом в сеть Интернет.</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 комплектами лабораторного оборудования для проведения лабораторных работ в аудитории.</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
          <w:bCs/>
          <w:sz w:val="28"/>
          <w:szCs w:val="28"/>
        </w:rPr>
        <w:t>5.2. Информационное обеспечение обучения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sz w:val="28"/>
          <w:szCs w:val="28"/>
        </w:rPr>
      </w:pPr>
      <w:r>
        <w:rPr>
          <w:rFonts w:ascii="Times New Roman" w:hAnsi="Times New Roman"/>
          <w:b/>
          <w:bCs/>
          <w:sz w:val="28"/>
          <w:szCs w:val="28"/>
        </w:rPr>
        <w:t>Перечень рекомендуемых учебных изданий, Интернет-ресурсов, дополнительной литературы</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bCs/>
          <w:sz w:val="28"/>
          <w:szCs w:val="24"/>
        </w:rPr>
      </w:pPr>
      <w:r>
        <w:rPr>
          <w:rFonts w:ascii="Times New Roman" w:eastAsia="Calibri" w:hAnsi="Times New Roman" w:cs="Times New Roman"/>
          <w:b/>
          <w:bCs/>
          <w:sz w:val="24"/>
          <w:szCs w:val="24"/>
        </w:rPr>
        <w:t xml:space="preserve"> </w:t>
      </w:r>
      <w:r>
        <w:rPr>
          <w:rFonts w:ascii="Times New Roman" w:eastAsia="Calibri" w:hAnsi="Times New Roman" w:cs="Times New Roman"/>
          <w:bCs/>
          <w:sz w:val="28"/>
          <w:szCs w:val="24"/>
        </w:rPr>
        <w:t xml:space="preserve">Основные источники: </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bCs/>
          <w:sz w:val="28"/>
          <w:szCs w:val="24"/>
        </w:rPr>
      </w:pPr>
      <w:r>
        <w:rPr>
          <w:rFonts w:ascii="Times New Roman" w:eastAsia="Calibri" w:hAnsi="Times New Roman" w:cs="Times New Roman"/>
          <w:bCs/>
          <w:sz w:val="28"/>
          <w:szCs w:val="24"/>
        </w:rPr>
        <w:t xml:space="preserve">1. В.В. Еремин, Н.Е. Кузьменко, В.И. </w:t>
      </w:r>
      <w:proofErr w:type="spellStart"/>
      <w:r>
        <w:rPr>
          <w:rFonts w:ascii="Times New Roman" w:eastAsia="Calibri" w:hAnsi="Times New Roman" w:cs="Times New Roman"/>
          <w:bCs/>
          <w:sz w:val="28"/>
          <w:szCs w:val="24"/>
        </w:rPr>
        <w:t>Теренин</w:t>
      </w:r>
      <w:proofErr w:type="spellEnd"/>
      <w:r>
        <w:rPr>
          <w:rFonts w:ascii="Times New Roman" w:eastAsia="Calibri" w:hAnsi="Times New Roman" w:cs="Times New Roman"/>
          <w:bCs/>
          <w:sz w:val="28"/>
          <w:szCs w:val="24"/>
        </w:rPr>
        <w:t xml:space="preserve">, А.А. Дроздов, В.В. Лунин </w:t>
      </w:r>
      <w:proofErr w:type="gramStart"/>
      <w:r>
        <w:rPr>
          <w:rFonts w:ascii="Times New Roman" w:eastAsia="Calibri" w:hAnsi="Times New Roman" w:cs="Times New Roman"/>
          <w:bCs/>
          <w:sz w:val="28"/>
          <w:szCs w:val="24"/>
        </w:rPr>
        <w:t>по</w:t>
      </w:r>
      <w:proofErr w:type="gramEnd"/>
      <w:r>
        <w:rPr>
          <w:rFonts w:ascii="Times New Roman" w:eastAsia="Calibri" w:hAnsi="Times New Roman" w:cs="Times New Roman"/>
          <w:bCs/>
          <w:sz w:val="28"/>
          <w:szCs w:val="24"/>
        </w:rPr>
        <w:t xml:space="preserve"> </w:t>
      </w:r>
      <w:proofErr w:type="gramStart"/>
      <w:r>
        <w:rPr>
          <w:rFonts w:ascii="Times New Roman" w:eastAsia="Calibri" w:hAnsi="Times New Roman" w:cs="Times New Roman"/>
          <w:bCs/>
          <w:sz w:val="28"/>
          <w:szCs w:val="24"/>
        </w:rPr>
        <w:t>редакцией</w:t>
      </w:r>
      <w:proofErr w:type="gramEnd"/>
      <w:r>
        <w:rPr>
          <w:rFonts w:ascii="Times New Roman" w:eastAsia="Calibri" w:hAnsi="Times New Roman" w:cs="Times New Roman"/>
          <w:bCs/>
          <w:sz w:val="28"/>
          <w:szCs w:val="24"/>
        </w:rPr>
        <w:t xml:space="preserve"> В.В. Лунин «Химия» (10 класс) ООО «ДРОФА», «Просвещение», 202</w:t>
      </w:r>
      <w:r w:rsidR="007D25F1">
        <w:rPr>
          <w:rFonts w:ascii="Times New Roman" w:eastAsia="Calibri" w:hAnsi="Times New Roman" w:cs="Times New Roman"/>
          <w:bCs/>
          <w:sz w:val="28"/>
          <w:szCs w:val="24"/>
        </w:rPr>
        <w:t>3</w:t>
      </w:r>
      <w:r>
        <w:rPr>
          <w:rFonts w:ascii="Times New Roman" w:eastAsia="Calibri" w:hAnsi="Times New Roman" w:cs="Times New Roman"/>
          <w:bCs/>
          <w:sz w:val="28"/>
          <w:szCs w:val="24"/>
        </w:rPr>
        <w:t xml:space="preserve"> г.</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bCs/>
          <w:sz w:val="28"/>
          <w:szCs w:val="24"/>
        </w:rPr>
      </w:pPr>
      <w:r>
        <w:rPr>
          <w:rFonts w:ascii="Times New Roman" w:eastAsia="Calibri" w:hAnsi="Times New Roman" w:cs="Times New Roman"/>
          <w:bCs/>
          <w:sz w:val="28"/>
          <w:szCs w:val="24"/>
        </w:rPr>
        <w:t xml:space="preserve">1. В.В. Еремин, Н.Е. Кузьменко, В.И. </w:t>
      </w:r>
      <w:proofErr w:type="spellStart"/>
      <w:r>
        <w:rPr>
          <w:rFonts w:ascii="Times New Roman" w:eastAsia="Calibri" w:hAnsi="Times New Roman" w:cs="Times New Roman"/>
          <w:bCs/>
          <w:sz w:val="28"/>
          <w:szCs w:val="24"/>
        </w:rPr>
        <w:t>Теренин</w:t>
      </w:r>
      <w:proofErr w:type="spellEnd"/>
      <w:r>
        <w:rPr>
          <w:rFonts w:ascii="Times New Roman" w:eastAsia="Calibri" w:hAnsi="Times New Roman" w:cs="Times New Roman"/>
          <w:bCs/>
          <w:sz w:val="28"/>
          <w:szCs w:val="24"/>
        </w:rPr>
        <w:t xml:space="preserve">, А.А. Дроздов, В.В. Лунин </w:t>
      </w:r>
      <w:proofErr w:type="gramStart"/>
      <w:r>
        <w:rPr>
          <w:rFonts w:ascii="Times New Roman" w:eastAsia="Calibri" w:hAnsi="Times New Roman" w:cs="Times New Roman"/>
          <w:bCs/>
          <w:sz w:val="28"/>
          <w:szCs w:val="24"/>
        </w:rPr>
        <w:t>по</w:t>
      </w:r>
      <w:proofErr w:type="gramEnd"/>
      <w:r>
        <w:rPr>
          <w:rFonts w:ascii="Times New Roman" w:eastAsia="Calibri" w:hAnsi="Times New Roman" w:cs="Times New Roman"/>
          <w:bCs/>
          <w:sz w:val="28"/>
          <w:szCs w:val="24"/>
        </w:rPr>
        <w:t xml:space="preserve"> </w:t>
      </w:r>
      <w:proofErr w:type="gramStart"/>
      <w:r>
        <w:rPr>
          <w:rFonts w:ascii="Times New Roman" w:eastAsia="Calibri" w:hAnsi="Times New Roman" w:cs="Times New Roman"/>
          <w:bCs/>
          <w:sz w:val="28"/>
          <w:szCs w:val="24"/>
        </w:rPr>
        <w:t>редакцией</w:t>
      </w:r>
      <w:proofErr w:type="gramEnd"/>
      <w:r>
        <w:rPr>
          <w:rFonts w:ascii="Times New Roman" w:eastAsia="Calibri" w:hAnsi="Times New Roman" w:cs="Times New Roman"/>
          <w:bCs/>
          <w:sz w:val="28"/>
          <w:szCs w:val="24"/>
        </w:rPr>
        <w:t xml:space="preserve"> В.В. Лунин «Химия» (11 класс) ООО «ДРОФА», «Просвещение», 202</w:t>
      </w:r>
      <w:r w:rsidR="007D25F1">
        <w:rPr>
          <w:rFonts w:ascii="Times New Roman" w:eastAsia="Calibri" w:hAnsi="Times New Roman" w:cs="Times New Roman"/>
          <w:bCs/>
          <w:sz w:val="28"/>
          <w:szCs w:val="24"/>
        </w:rPr>
        <w:t>3</w:t>
      </w:r>
      <w:r>
        <w:rPr>
          <w:rFonts w:ascii="Times New Roman" w:eastAsia="Calibri" w:hAnsi="Times New Roman" w:cs="Times New Roman"/>
          <w:bCs/>
          <w:sz w:val="28"/>
          <w:szCs w:val="24"/>
        </w:rPr>
        <w:t xml:space="preserve"> г.</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Дополнительные источники:</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 xml:space="preserve"> Габриелян О.С., Остроумов И.Г., Сладков С.А., Лёвкин А.Н.</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 xml:space="preserve">Электронная форма учебника углублённого уровня охватывает современные представления о строении атома и вещества, дисперсные системы и растворы, закономерности протекания химических реакций и </w:t>
      </w:r>
      <w:proofErr w:type="spellStart"/>
      <w:r>
        <w:rPr>
          <w:rFonts w:ascii="Times New Roman" w:hAnsi="Times New Roman"/>
          <w:bCs/>
          <w:sz w:val="28"/>
          <w:szCs w:val="28"/>
        </w:rPr>
        <w:t>окислительно</w:t>
      </w:r>
      <w:proofErr w:type="spellEnd"/>
      <w:r>
        <w:rPr>
          <w:rFonts w:ascii="Times New Roman" w:hAnsi="Times New Roman"/>
          <w:bCs/>
          <w:sz w:val="28"/>
          <w:szCs w:val="28"/>
        </w:rPr>
        <w:t xml:space="preserve">-восстановительных процессов, металлы и неметаллы, химическое производство. Теории и закономерности рассматриваются с точки зрения общей химии на примере неорганических и органических веществ. Завершает курс знакомство с </w:t>
      </w:r>
      <w:proofErr w:type="spellStart"/>
      <w:r>
        <w:rPr>
          <w:rFonts w:ascii="Times New Roman" w:hAnsi="Times New Roman"/>
          <w:bCs/>
          <w:sz w:val="28"/>
          <w:szCs w:val="28"/>
        </w:rPr>
        <w:t>нанотехнологиями</w:t>
      </w:r>
      <w:proofErr w:type="spellEnd"/>
      <w:r>
        <w:rPr>
          <w:rFonts w:ascii="Times New Roman" w:hAnsi="Times New Roman"/>
          <w:bCs/>
          <w:sz w:val="28"/>
          <w:szCs w:val="28"/>
        </w:rPr>
        <w:t xml:space="preserve"> как современным направлением химического производства. Учебник позволяет обеспечить достижение предметных, </w:t>
      </w:r>
      <w:proofErr w:type="spellStart"/>
      <w:r>
        <w:rPr>
          <w:rFonts w:ascii="Times New Roman" w:hAnsi="Times New Roman"/>
          <w:bCs/>
          <w:sz w:val="28"/>
          <w:szCs w:val="28"/>
        </w:rPr>
        <w:t>метапредметных</w:t>
      </w:r>
      <w:proofErr w:type="spellEnd"/>
      <w:r>
        <w:rPr>
          <w:rFonts w:ascii="Times New Roman" w:hAnsi="Times New Roman"/>
          <w:bCs/>
          <w:sz w:val="28"/>
          <w:szCs w:val="28"/>
        </w:rPr>
        <w:t xml:space="preserve"> и личностных результатов в соответствии с требованиями ФГОС COO, а также эффективно подготовиться к сдаче Единого государственного экзамена по химии.</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lastRenderedPageBreak/>
        <w:t xml:space="preserve">Еремин В.В., Кузьменко Н.Е., </w:t>
      </w:r>
      <w:proofErr w:type="spellStart"/>
      <w:r>
        <w:rPr>
          <w:rFonts w:ascii="Times New Roman" w:hAnsi="Times New Roman"/>
          <w:bCs/>
          <w:sz w:val="28"/>
          <w:szCs w:val="28"/>
        </w:rPr>
        <w:t>Теренин</w:t>
      </w:r>
      <w:proofErr w:type="spellEnd"/>
      <w:r>
        <w:rPr>
          <w:rFonts w:ascii="Times New Roman" w:hAnsi="Times New Roman"/>
          <w:bCs/>
          <w:sz w:val="28"/>
          <w:szCs w:val="28"/>
        </w:rPr>
        <w:t xml:space="preserve"> В.И. и др./ Под ред. Лунина В.В.</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Электронная форма учебника написана преподавателями химического факультета МГУ им. М. В. Ломоносова. Простота и доступность изложения курса органической химии, большое количество иллюстраций, а также разнообразные вопросы упражнения и задачи способствуют успешному усвоению учебного материала.</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proofErr w:type="spellStart"/>
      <w:r>
        <w:rPr>
          <w:rFonts w:ascii="Times New Roman" w:hAnsi="Times New Roman"/>
          <w:bCs/>
          <w:sz w:val="28"/>
          <w:szCs w:val="28"/>
        </w:rPr>
        <w:t>Журин</w:t>
      </w:r>
      <w:proofErr w:type="spellEnd"/>
      <w:r>
        <w:rPr>
          <w:rFonts w:ascii="Times New Roman" w:hAnsi="Times New Roman"/>
          <w:bCs/>
          <w:sz w:val="28"/>
          <w:szCs w:val="28"/>
        </w:rPr>
        <w:t xml:space="preserve"> А. А.</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 xml:space="preserve">Электронная форма учебника структурирована на основе следующих дидактических принципов: последовательности, доступности, </w:t>
      </w:r>
      <w:proofErr w:type="spellStart"/>
      <w:r>
        <w:rPr>
          <w:rFonts w:ascii="Times New Roman" w:hAnsi="Times New Roman"/>
          <w:bCs/>
          <w:sz w:val="28"/>
          <w:szCs w:val="28"/>
        </w:rPr>
        <w:t>межпредметного</w:t>
      </w:r>
      <w:proofErr w:type="spellEnd"/>
      <w:r>
        <w:rPr>
          <w:rFonts w:ascii="Times New Roman" w:hAnsi="Times New Roman"/>
          <w:bCs/>
          <w:sz w:val="28"/>
          <w:szCs w:val="28"/>
        </w:rPr>
        <w:t xml:space="preserve"> взаимодействия, связи обучения с жизнью. Курс химии рассчитан на 70 учебных часов и направлен на достижение личностных, предметных и </w:t>
      </w:r>
      <w:proofErr w:type="spellStart"/>
      <w:r>
        <w:rPr>
          <w:rFonts w:ascii="Times New Roman" w:hAnsi="Times New Roman"/>
          <w:bCs/>
          <w:sz w:val="28"/>
          <w:szCs w:val="28"/>
        </w:rPr>
        <w:t>метапредметных</w:t>
      </w:r>
      <w:proofErr w:type="spellEnd"/>
      <w:r>
        <w:rPr>
          <w:rFonts w:ascii="Times New Roman" w:hAnsi="Times New Roman"/>
          <w:bCs/>
          <w:sz w:val="28"/>
          <w:szCs w:val="28"/>
        </w:rPr>
        <w:t xml:space="preserve"> результатов по химии на базовом уровне. В содержание вошли темы по органической химии (углеводороды, кислородсодержащие вещества, </w:t>
      </w:r>
      <w:proofErr w:type="spellStart"/>
      <w:r>
        <w:rPr>
          <w:rFonts w:ascii="Times New Roman" w:hAnsi="Times New Roman"/>
          <w:bCs/>
          <w:sz w:val="28"/>
          <w:szCs w:val="28"/>
        </w:rPr>
        <w:t>азатсодержащие</w:t>
      </w:r>
      <w:proofErr w:type="spellEnd"/>
      <w:r>
        <w:rPr>
          <w:rFonts w:ascii="Times New Roman" w:hAnsi="Times New Roman"/>
          <w:bCs/>
          <w:sz w:val="28"/>
          <w:szCs w:val="28"/>
        </w:rPr>
        <w:t xml:space="preserve"> вещества) и теоретические основы химии, особое внимание уделено разделу «Химия и жизнь». Учебный материал позволяет сформировать у учащихся единую научную картину мира на основе общности понятий, законов и теорий органической и неорганической химии. Значительное место в содержании курса отводится химическому эксперименту, обучению безопасному и экологически грамотному обращению с веществами в быту и на производстве. Учебник </w:t>
      </w:r>
      <w:proofErr w:type="spellStart"/>
      <w:r>
        <w:rPr>
          <w:rFonts w:ascii="Times New Roman" w:hAnsi="Times New Roman"/>
          <w:bCs/>
          <w:sz w:val="28"/>
          <w:szCs w:val="28"/>
        </w:rPr>
        <w:t>обладаёт</w:t>
      </w:r>
      <w:proofErr w:type="spellEnd"/>
      <w:r>
        <w:rPr>
          <w:rFonts w:ascii="Times New Roman" w:hAnsi="Times New Roman"/>
          <w:bCs/>
          <w:sz w:val="28"/>
          <w:szCs w:val="28"/>
        </w:rPr>
        <w:t xml:space="preserve"> следующими отличительными особенностями, обеспечивающими его эффективность: фиксированный формат, лаконичность и жёсткая структурированность текстового материала, обширный и разнообразный иллюстративный ряд. Принципы отбора основного и дополнительного содержания связаны с преемственностью, логикой </w:t>
      </w:r>
      <w:proofErr w:type="spellStart"/>
      <w:r>
        <w:rPr>
          <w:rFonts w:ascii="Times New Roman" w:hAnsi="Times New Roman"/>
          <w:bCs/>
          <w:sz w:val="28"/>
          <w:szCs w:val="28"/>
        </w:rPr>
        <w:t>внутрипредметных</w:t>
      </w:r>
      <w:proofErr w:type="spellEnd"/>
      <w:r>
        <w:rPr>
          <w:rFonts w:ascii="Times New Roman" w:hAnsi="Times New Roman"/>
          <w:bCs/>
          <w:sz w:val="28"/>
          <w:szCs w:val="28"/>
        </w:rPr>
        <w:t xml:space="preserve"> и </w:t>
      </w:r>
      <w:proofErr w:type="spellStart"/>
      <w:r>
        <w:rPr>
          <w:rFonts w:ascii="Times New Roman" w:hAnsi="Times New Roman"/>
          <w:bCs/>
          <w:sz w:val="28"/>
          <w:szCs w:val="28"/>
        </w:rPr>
        <w:t>межпредметных</w:t>
      </w:r>
      <w:proofErr w:type="spellEnd"/>
      <w:r>
        <w:rPr>
          <w:rFonts w:ascii="Times New Roman" w:hAnsi="Times New Roman"/>
          <w:bCs/>
          <w:sz w:val="28"/>
          <w:szCs w:val="28"/>
        </w:rPr>
        <w:t xml:space="preserve"> связей, личностными особенностями учащихся. Структура и методический аппарат учебника способствуют формированию активной личности, мотивированной к самообразованию, обладающей достаточными знаниями и навыками.</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Рудзитис. Г.Е., Фельдман Ф.Г.</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 xml:space="preserve">Электронная форма  В электронной форме учебника 11 класса рассматриваются основные вопросы общей химии. Объём учебного материала позволяет провести тематическое планирование и на 35, и на 70 уроков в учебном году. Значительная часть содержания представлена в форме таблиц, схем, иллюстраций, что позволяет организовать активную и рациональную учебно-познавательную деятельность обучающихся, подготовить их к самообразованию. </w:t>
      </w:r>
      <w:r>
        <w:rPr>
          <w:rFonts w:ascii="Times New Roman" w:hAnsi="Times New Roman"/>
          <w:bCs/>
          <w:sz w:val="28"/>
          <w:szCs w:val="28"/>
        </w:rPr>
        <w:lastRenderedPageBreak/>
        <w:t xml:space="preserve">Материал организован в соответствии с разными формами учебной деятельности, что даёт возможность отрабатывать широкий спектр необходимых умений и компетенций. В начале каждого параграфа приведены вопросы, актуализирующие основные понятия, завершается тема перечнем ключевых терминов и дифференцированными от репродуктивных </w:t>
      </w:r>
      <w:proofErr w:type="gramStart"/>
      <w:r>
        <w:rPr>
          <w:rFonts w:ascii="Times New Roman" w:hAnsi="Times New Roman"/>
          <w:bCs/>
          <w:sz w:val="28"/>
          <w:szCs w:val="28"/>
        </w:rPr>
        <w:t>к</w:t>
      </w:r>
      <w:proofErr w:type="gramEnd"/>
      <w:r>
        <w:rPr>
          <w:rFonts w:ascii="Times New Roman" w:hAnsi="Times New Roman"/>
          <w:bCs/>
          <w:sz w:val="28"/>
          <w:szCs w:val="28"/>
        </w:rPr>
        <w:t xml:space="preserve"> исследовательским заданиями рубрики «Подумай, ответь, выполни…». Эффективный самоконтроль учащиеся осуществляют с помощью рубрики «Личный результат». Широко представленный в разных формах химический эксперимент способствует глубокому пониманию сущности рассматриваемых явлений, развивает у учащихся навыки исследования и проектирования, формирует безопасный стиль поведения.</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Габриелян О.С.</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Электронная форма учебника может быть использована при изучении курса общей химии базового уровня.</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Кузнецова Н. Е., Лёвкин А. Н., Шаталов М. А.</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 xml:space="preserve">Электронная форма учебника содержит курс общей химии за 11 класс, он систематизирует, обобщает и углубляет знания, полученные ранее. В начале каждого параграфа предложены вопросы и задания, помогающие ориентироваться в его материале, а в конце — вопросы и задания, позволяющие оценить уровень усвоения учебного материала. Учебный материал изложен по принципу «от общего к частному». В текст параграфов </w:t>
      </w:r>
      <w:proofErr w:type="spellStart"/>
      <w:r>
        <w:rPr>
          <w:rFonts w:ascii="Times New Roman" w:hAnsi="Times New Roman"/>
          <w:bCs/>
          <w:sz w:val="28"/>
          <w:szCs w:val="28"/>
        </w:rPr>
        <w:t>включёны</w:t>
      </w:r>
      <w:proofErr w:type="spellEnd"/>
      <w:r>
        <w:rPr>
          <w:rFonts w:ascii="Times New Roman" w:hAnsi="Times New Roman"/>
          <w:bCs/>
          <w:sz w:val="28"/>
          <w:szCs w:val="28"/>
        </w:rPr>
        <w:t xml:space="preserve"> проблемные задания, направленные на развитие творческих способностей. Обобщающие выводы в конце каждой главы способствуют систематизации полученных знаний. Для желающих оценить подготовленность к государственной аттестации в конце каждой главы помещены задания в формате ЕГЭ. </w:t>
      </w:r>
      <w:proofErr w:type="spellStart"/>
      <w:r>
        <w:rPr>
          <w:rFonts w:ascii="Times New Roman" w:hAnsi="Times New Roman"/>
          <w:bCs/>
          <w:sz w:val="28"/>
          <w:szCs w:val="28"/>
        </w:rPr>
        <w:t>Включёны</w:t>
      </w:r>
      <w:proofErr w:type="spellEnd"/>
      <w:r>
        <w:rPr>
          <w:rFonts w:ascii="Times New Roman" w:hAnsi="Times New Roman"/>
          <w:bCs/>
          <w:sz w:val="28"/>
          <w:szCs w:val="28"/>
        </w:rPr>
        <w:t xml:space="preserve"> дополнительные разделы, посвящённые историческим аспектам развития химии. Учебник соответствует Федеральному государственному образовательному стандарту среднего образования и включён в Федеральный перечень.</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Габриелян О. С., Остроумов И. Г., Сладков С. А. и др.</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Электронная форма учебника 10 класса знакомит старшеклассников с богатым миром органических веществ и реализует идею взаимосвязи химического строения этих веществ с их свойствами и применением. Содержание курса выстроено логично и доступно в соответствии с системно-</w:t>
      </w:r>
      <w:proofErr w:type="spellStart"/>
      <w:r>
        <w:rPr>
          <w:rFonts w:ascii="Times New Roman" w:hAnsi="Times New Roman"/>
          <w:bCs/>
          <w:sz w:val="28"/>
          <w:szCs w:val="28"/>
        </w:rPr>
        <w:t>деятельностным</w:t>
      </w:r>
      <w:proofErr w:type="spellEnd"/>
      <w:r>
        <w:rPr>
          <w:rFonts w:ascii="Times New Roman" w:hAnsi="Times New Roman"/>
          <w:bCs/>
          <w:sz w:val="28"/>
          <w:szCs w:val="28"/>
        </w:rPr>
        <w:t xml:space="preserve"> подходом на основе иерархии учебных проблем. Сочетание традиционной концепции в содержании курса и методики проблемного обучения, </w:t>
      </w:r>
      <w:r>
        <w:rPr>
          <w:rFonts w:ascii="Times New Roman" w:hAnsi="Times New Roman"/>
          <w:bCs/>
          <w:sz w:val="28"/>
          <w:szCs w:val="28"/>
        </w:rPr>
        <w:lastRenderedPageBreak/>
        <w:t xml:space="preserve">подача материала в логике научного познания способствуют достижению предметных и </w:t>
      </w:r>
      <w:proofErr w:type="spellStart"/>
      <w:r>
        <w:rPr>
          <w:rFonts w:ascii="Times New Roman" w:hAnsi="Times New Roman"/>
          <w:bCs/>
          <w:sz w:val="28"/>
          <w:szCs w:val="28"/>
        </w:rPr>
        <w:t>метапредметных</w:t>
      </w:r>
      <w:proofErr w:type="spellEnd"/>
      <w:r>
        <w:rPr>
          <w:rFonts w:ascii="Times New Roman" w:hAnsi="Times New Roman"/>
          <w:bCs/>
          <w:sz w:val="28"/>
          <w:szCs w:val="28"/>
        </w:rPr>
        <w:t xml:space="preserve"> результатов освоения курса химии на базовом уровне. Теоретические положения курса широко подкреплены демонстрационными химическими экспериментами, лабораторными опытами и практическими работами. Приведённые после параграфов вопросы и задания позволяют сформировать достаточный перечень умений и компетенций. С целью повышения учебной мотивации старшеклассников в содержании курса осуществляется интеграция с предметами </w:t>
      </w:r>
      <w:proofErr w:type="gramStart"/>
      <w:r>
        <w:rPr>
          <w:rFonts w:ascii="Times New Roman" w:hAnsi="Times New Roman"/>
          <w:bCs/>
          <w:sz w:val="28"/>
          <w:szCs w:val="28"/>
        </w:rPr>
        <w:t>естественно-научного</w:t>
      </w:r>
      <w:proofErr w:type="gramEnd"/>
      <w:r>
        <w:rPr>
          <w:rFonts w:ascii="Times New Roman" w:hAnsi="Times New Roman"/>
          <w:bCs/>
          <w:sz w:val="28"/>
          <w:szCs w:val="28"/>
        </w:rPr>
        <w:t xml:space="preserve"> и гуманитарного циклов, структурирование заданий по рубрикам: «Проверьте свои знания», «Примените свои знания», «Используйте дополнительную информацию». Для достижения личностных результатов обучения в учебнике раскрывается роль российских химиков в становлении мировой науки, освещаются современные направления развития науки и техники, раскрываются связи изучаемого материала с различными видами профессиональной деятельности.</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Габриелян О. С., Остроумов И. Г., Сладков С. А.</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Электронная форма учебника 11 класса способствует формированию единой химической картины мира у выпускников средней школы путём рассмотрения общих для неорганической и органической химии понятий, законов и теорий. Содержание курса выстроено логично и доступно в соответствии с системно-</w:t>
      </w:r>
      <w:proofErr w:type="spellStart"/>
      <w:r>
        <w:rPr>
          <w:rFonts w:ascii="Times New Roman" w:hAnsi="Times New Roman"/>
          <w:bCs/>
          <w:sz w:val="28"/>
          <w:szCs w:val="28"/>
        </w:rPr>
        <w:t>деятельностным</w:t>
      </w:r>
      <w:proofErr w:type="spellEnd"/>
      <w:r>
        <w:rPr>
          <w:rFonts w:ascii="Times New Roman" w:hAnsi="Times New Roman"/>
          <w:bCs/>
          <w:sz w:val="28"/>
          <w:szCs w:val="28"/>
        </w:rPr>
        <w:t xml:space="preserve"> подходом на основе иерархии учебных проблем. Сочетание традиционной концепции в содержании курса и методики проблемного обучения, подача материала в логике научного познания способствуют достижению предметных и </w:t>
      </w:r>
      <w:proofErr w:type="spellStart"/>
      <w:r>
        <w:rPr>
          <w:rFonts w:ascii="Times New Roman" w:hAnsi="Times New Roman"/>
          <w:bCs/>
          <w:sz w:val="28"/>
          <w:szCs w:val="28"/>
        </w:rPr>
        <w:t>метапредметных</w:t>
      </w:r>
      <w:proofErr w:type="spellEnd"/>
      <w:r>
        <w:rPr>
          <w:rFonts w:ascii="Times New Roman" w:hAnsi="Times New Roman"/>
          <w:bCs/>
          <w:sz w:val="28"/>
          <w:szCs w:val="28"/>
        </w:rPr>
        <w:t xml:space="preserve"> результатов освоения курса химии на базовом уровне. Теоретические положения курса широко подкреплены демонстрационными химическими экспериментами, лабораторными опытами и практическими работами. Приведённые после параграфов вопросы и задания позволяют сформировать достаточный перечень умений и компетенций. С целью повышения учебной мотивации в содержании курса осуществляется интеграция с предметами </w:t>
      </w:r>
      <w:proofErr w:type="gramStart"/>
      <w:r>
        <w:rPr>
          <w:rFonts w:ascii="Times New Roman" w:hAnsi="Times New Roman"/>
          <w:bCs/>
          <w:sz w:val="28"/>
          <w:szCs w:val="28"/>
        </w:rPr>
        <w:t>естественно-научного</w:t>
      </w:r>
      <w:proofErr w:type="gramEnd"/>
      <w:r>
        <w:rPr>
          <w:rFonts w:ascii="Times New Roman" w:hAnsi="Times New Roman"/>
          <w:bCs/>
          <w:sz w:val="28"/>
          <w:szCs w:val="28"/>
        </w:rPr>
        <w:t xml:space="preserve"> и гуманитарного циклов, структурирование заданий по рубрикам: «Проверьте свои знания», «Примените свои знания», «Используйте дополнительную информацию». Для достижения личностных результатов обучения в учебнике раскрывается роль российских химиков в становлении мировой науки, освещаются современные направления развития науки </w:t>
      </w:r>
      <w:r>
        <w:rPr>
          <w:rFonts w:ascii="Times New Roman" w:hAnsi="Times New Roman"/>
          <w:bCs/>
          <w:sz w:val="28"/>
          <w:szCs w:val="28"/>
        </w:rPr>
        <w:lastRenderedPageBreak/>
        <w:t>и техники, раскрываются связи изучаемого материала с различными видами профессиональной деятельности.</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Еремин В.В., Кузьменко Н.Е., Дроздов А.А. и др./ Под ред. Лунина В.В.</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 xml:space="preserve">Электронная форма учебника предназначена для изучения химии на углублённом уровне. Соответствует Федеральному государственному образовательному стандарту среднего </w:t>
      </w:r>
      <w:proofErr w:type="spellStart"/>
      <w:r>
        <w:rPr>
          <w:rFonts w:ascii="Times New Roman" w:hAnsi="Times New Roman"/>
          <w:bCs/>
          <w:sz w:val="28"/>
          <w:szCs w:val="28"/>
        </w:rPr>
        <w:t>общ</w:t>
      </w:r>
      <w:proofErr w:type="gramStart"/>
      <w:r>
        <w:rPr>
          <w:rFonts w:ascii="Times New Roman" w:hAnsi="Times New Roman"/>
          <w:bCs/>
          <w:sz w:val="28"/>
          <w:szCs w:val="28"/>
        </w:rPr>
        <w:t>e</w:t>
      </w:r>
      <w:proofErr w:type="gramEnd"/>
      <w:r>
        <w:rPr>
          <w:rFonts w:ascii="Times New Roman" w:hAnsi="Times New Roman"/>
          <w:bCs/>
          <w:sz w:val="28"/>
          <w:szCs w:val="28"/>
        </w:rPr>
        <w:t>гo</w:t>
      </w:r>
      <w:proofErr w:type="spellEnd"/>
      <w:r>
        <w:rPr>
          <w:rFonts w:ascii="Times New Roman" w:hAnsi="Times New Roman"/>
          <w:bCs/>
          <w:sz w:val="28"/>
          <w:szCs w:val="28"/>
        </w:rPr>
        <w:t xml:space="preserve"> образования.</w:t>
      </w:r>
    </w:p>
    <w:p w:rsidR="00E53DB5" w:rsidRDefault="00E53DB5" w:rsidP="00E53DB5">
      <w:pPr>
        <w:pStyle w:val="ab"/>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Pr>
          <w:rFonts w:ascii="Times New Roman" w:hAnsi="Times New Roman"/>
          <w:bCs/>
          <w:sz w:val="28"/>
          <w:szCs w:val="28"/>
        </w:rPr>
        <w:t>Еремин В.В., Кузьменко Н.Е., Дроздов А.А. и др./ Под ред. Лунина В.В.</w:t>
      </w:r>
      <w:r>
        <w:t xml:space="preserve"> </w:t>
      </w:r>
      <w:r>
        <w:rPr>
          <w:rFonts w:ascii="Times New Roman" w:hAnsi="Times New Roman"/>
          <w:bCs/>
          <w:sz w:val="28"/>
          <w:szCs w:val="28"/>
        </w:rPr>
        <w:t>АО "Издательство Просвещение"</w:t>
      </w:r>
      <w:r>
        <w:t xml:space="preserve"> </w:t>
      </w:r>
      <w:r>
        <w:rPr>
          <w:rFonts w:ascii="Times New Roman" w:hAnsi="Times New Roman"/>
          <w:bCs/>
          <w:sz w:val="28"/>
          <w:szCs w:val="28"/>
        </w:rPr>
        <w:t>Электронная форма учебника предназначена для изучения химии на углублённом уровне. Соответствует Федеральному государственному образовательному стандарту среднего общего образования.</w:t>
      </w:r>
    </w:p>
    <w:p w:rsidR="00E53DB5" w:rsidRDefault="00E53DB5" w:rsidP="00E53D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Times New Roman" w:hAnsi="Times New Roman"/>
          <w:bCs/>
          <w:sz w:val="28"/>
          <w:szCs w:val="28"/>
        </w:rPr>
      </w:pPr>
    </w:p>
    <w:p w:rsidR="00E53DB5" w:rsidRDefault="00E53DB5" w:rsidP="00E53DB5">
      <w:pPr>
        <w:spacing w:after="0" w:line="240" w:lineRule="auto"/>
        <w:jc w:val="both"/>
        <w:rPr>
          <w:rFonts w:ascii="Times New Roman" w:hAnsi="Times New Roman"/>
          <w:bCs/>
          <w:i/>
          <w:sz w:val="28"/>
          <w:szCs w:val="28"/>
        </w:rPr>
      </w:pPr>
    </w:p>
    <w:p w:rsidR="00E53DB5" w:rsidRDefault="00E53DB5" w:rsidP="00E53DB5">
      <w:pPr>
        <w:spacing w:after="0" w:line="240" w:lineRule="auto"/>
        <w:jc w:val="both"/>
        <w:rPr>
          <w:rFonts w:ascii="Times New Roman" w:hAnsi="Times New Roman"/>
          <w:b/>
          <w:bCs/>
          <w:sz w:val="28"/>
          <w:szCs w:val="28"/>
        </w:rPr>
      </w:pPr>
      <w:r>
        <w:rPr>
          <w:rFonts w:ascii="Times New Roman" w:hAnsi="Times New Roman"/>
          <w:b/>
          <w:bCs/>
          <w:sz w:val="28"/>
          <w:szCs w:val="28"/>
        </w:rPr>
        <w:t>Кадровое обеспечение</w:t>
      </w:r>
    </w:p>
    <w:p w:rsidR="00E53DB5" w:rsidRDefault="00E53DB5" w:rsidP="00E53DB5">
      <w:pPr>
        <w:ind w:left="284" w:firstLine="424"/>
        <w:jc w:val="both"/>
        <w:rPr>
          <w:rFonts w:ascii="Times New Roman" w:eastAsia="Times New Roman" w:hAnsi="Times New Roman" w:cs="Times New Roman"/>
          <w:sz w:val="24"/>
          <w:szCs w:val="24"/>
          <w:lang w:eastAsia="zh-CN"/>
        </w:rPr>
      </w:pPr>
      <w:r>
        <w:rPr>
          <w:rFonts w:ascii="Times New Roman" w:hAnsi="Times New Roman"/>
          <w:sz w:val="28"/>
          <w:szCs w:val="28"/>
        </w:rPr>
        <w:t xml:space="preserve"> </w:t>
      </w:r>
      <w:r>
        <w:rPr>
          <w:rFonts w:ascii="Times New Roman" w:eastAsia="Times New Roman" w:hAnsi="Times New Roman" w:cs="Times New Roman"/>
          <w:sz w:val="28"/>
          <w:szCs w:val="28"/>
          <w:lang w:eastAsia="zh-CN"/>
        </w:rPr>
        <w:t>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техник</w:t>
      </w:r>
    </w:p>
    <w:p w:rsidR="00E53DB5" w:rsidRDefault="00E53DB5" w:rsidP="00E53DB5">
      <w:pPr>
        <w:suppressAutoHyphens/>
        <w:spacing w:after="0"/>
        <w:ind w:left="284" w:firstLine="424"/>
        <w:jc w:val="both"/>
        <w:rPr>
          <w:rFonts w:ascii="Times New Roman" w:eastAsia="Times New Roman" w:hAnsi="Times New Roman" w:cs="Times New Roman"/>
          <w:bCs/>
          <w:sz w:val="28"/>
          <w:szCs w:val="28"/>
          <w:lang w:eastAsia="zh-CN"/>
        </w:rPr>
      </w:pPr>
      <w:r>
        <w:rPr>
          <w:rFonts w:ascii="Times New Roman" w:eastAsia="Times New Roman" w:hAnsi="Times New Roman" w:cs="Times New Roman"/>
          <w:bCs/>
          <w:sz w:val="28"/>
          <w:szCs w:val="28"/>
          <w:lang w:eastAsia="zh-CN"/>
        </w:rPr>
        <w:t xml:space="preserve">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 </w:t>
      </w:r>
    </w:p>
    <w:p w:rsidR="00E53DB5" w:rsidRDefault="00E53DB5" w:rsidP="00E53DB5">
      <w:pPr>
        <w:suppressAutoHyphens/>
        <w:spacing w:after="0"/>
        <w:ind w:left="284" w:firstLine="424"/>
        <w:jc w:val="both"/>
        <w:rPr>
          <w:rFonts w:ascii="Times New Roman" w:eastAsia="Times New Roman" w:hAnsi="Times New Roman" w:cs="Times New Roman"/>
          <w:sz w:val="24"/>
          <w:szCs w:val="24"/>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E53DB5" w:rsidRDefault="00E53DB5" w:rsidP="00E53DB5"/>
    <w:p w:rsidR="007F3724" w:rsidRDefault="007F3724"/>
    <w:sectPr w:rsidR="007F372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98C" w:rsidRDefault="00CD098C" w:rsidP="00201580">
      <w:pPr>
        <w:spacing w:after="0" w:line="240" w:lineRule="auto"/>
      </w:pPr>
      <w:r>
        <w:separator/>
      </w:r>
    </w:p>
  </w:endnote>
  <w:endnote w:type="continuationSeparator" w:id="0">
    <w:p w:rsidR="00CD098C" w:rsidRDefault="00CD098C" w:rsidP="002015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8033562"/>
      <w:docPartObj>
        <w:docPartGallery w:val="Page Numbers (Bottom of Page)"/>
        <w:docPartUnique/>
      </w:docPartObj>
    </w:sdtPr>
    <w:sdtEndPr/>
    <w:sdtContent>
      <w:p w:rsidR="00201580" w:rsidRDefault="00201580">
        <w:pPr>
          <w:pStyle w:val="a8"/>
          <w:jc w:val="center"/>
        </w:pPr>
        <w:r>
          <w:fldChar w:fldCharType="begin"/>
        </w:r>
        <w:r>
          <w:instrText>PAGE   \* MERGEFORMAT</w:instrText>
        </w:r>
        <w:r>
          <w:fldChar w:fldCharType="separate"/>
        </w:r>
        <w:r w:rsidR="004B7270">
          <w:rPr>
            <w:noProof/>
          </w:rPr>
          <w:t>2</w:t>
        </w:r>
        <w:r>
          <w:fldChar w:fldCharType="end"/>
        </w:r>
      </w:p>
    </w:sdtContent>
  </w:sdt>
  <w:p w:rsidR="00201580" w:rsidRDefault="0020158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98C" w:rsidRDefault="00CD098C" w:rsidP="00201580">
      <w:pPr>
        <w:spacing w:after="0" w:line="240" w:lineRule="auto"/>
      </w:pPr>
      <w:r>
        <w:separator/>
      </w:r>
    </w:p>
  </w:footnote>
  <w:footnote w:type="continuationSeparator" w:id="0">
    <w:p w:rsidR="00CD098C" w:rsidRDefault="00CD098C" w:rsidP="002015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644"/>
        </w:tabs>
        <w:ind w:left="644" w:hanging="360"/>
      </w:pPr>
      <w:rPr>
        <w:b/>
      </w:rPr>
    </w:lvl>
    <w:lvl w:ilvl="1">
      <w:start w:val="3"/>
      <w:numFmt w:val="decimal"/>
      <w:lvlText w:val="%1.%2"/>
      <w:lvlJc w:val="left"/>
      <w:pPr>
        <w:tabs>
          <w:tab w:val="num" w:pos="0"/>
        </w:tabs>
        <w:ind w:left="734" w:hanging="450"/>
      </w:pPr>
    </w:lvl>
    <w:lvl w:ilvl="2">
      <w:start w:val="1"/>
      <w:numFmt w:val="decimal"/>
      <w:lvlText w:val="%1.%2.%3"/>
      <w:lvlJc w:val="left"/>
      <w:pPr>
        <w:tabs>
          <w:tab w:val="num" w:pos="0"/>
        </w:tabs>
        <w:ind w:left="1004" w:hanging="720"/>
      </w:pPr>
    </w:lvl>
    <w:lvl w:ilvl="3">
      <w:start w:val="1"/>
      <w:numFmt w:val="decimal"/>
      <w:lvlText w:val="%1.%2.%3.%4"/>
      <w:lvlJc w:val="left"/>
      <w:pPr>
        <w:tabs>
          <w:tab w:val="num" w:pos="0"/>
        </w:tabs>
        <w:ind w:left="1364" w:hanging="1080"/>
      </w:pPr>
    </w:lvl>
    <w:lvl w:ilvl="4">
      <w:start w:val="1"/>
      <w:numFmt w:val="decimal"/>
      <w:lvlText w:val="%1.%2.%3.%4.%5"/>
      <w:lvlJc w:val="left"/>
      <w:pPr>
        <w:tabs>
          <w:tab w:val="num" w:pos="0"/>
        </w:tabs>
        <w:ind w:left="1364" w:hanging="1080"/>
      </w:pPr>
    </w:lvl>
    <w:lvl w:ilvl="5">
      <w:start w:val="1"/>
      <w:numFmt w:val="decimal"/>
      <w:lvlText w:val="%1.%2.%3.%4.%5.%6"/>
      <w:lvlJc w:val="left"/>
      <w:pPr>
        <w:tabs>
          <w:tab w:val="num" w:pos="0"/>
        </w:tabs>
        <w:ind w:left="1724" w:hanging="1440"/>
      </w:pPr>
    </w:lvl>
    <w:lvl w:ilvl="6">
      <w:start w:val="1"/>
      <w:numFmt w:val="decimal"/>
      <w:lvlText w:val="%1.%2.%3.%4.%5.%6.%7"/>
      <w:lvlJc w:val="left"/>
      <w:pPr>
        <w:tabs>
          <w:tab w:val="num" w:pos="0"/>
        </w:tabs>
        <w:ind w:left="1724" w:hanging="1440"/>
      </w:pPr>
    </w:lvl>
    <w:lvl w:ilvl="7">
      <w:start w:val="1"/>
      <w:numFmt w:val="decimal"/>
      <w:lvlText w:val="%1.%2.%3.%4.%5.%6.%7.%8"/>
      <w:lvlJc w:val="left"/>
      <w:pPr>
        <w:tabs>
          <w:tab w:val="num" w:pos="0"/>
        </w:tabs>
        <w:ind w:left="2084" w:hanging="1800"/>
      </w:pPr>
    </w:lvl>
    <w:lvl w:ilvl="8">
      <w:start w:val="1"/>
      <w:numFmt w:val="decimal"/>
      <w:lvlText w:val="%1.%2.%3.%4.%5.%6.%7.%8.%9"/>
      <w:lvlJc w:val="left"/>
      <w:pPr>
        <w:tabs>
          <w:tab w:val="num" w:pos="0"/>
        </w:tabs>
        <w:ind w:left="2444" w:hanging="2160"/>
      </w:pPr>
    </w:lvl>
  </w:abstractNum>
  <w:abstractNum w:abstractNumId="1">
    <w:nsid w:val="00000003"/>
    <w:multiLevelType w:val="multilevel"/>
    <w:tmpl w:val="00000003"/>
    <w:name w:val="WW8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00000004"/>
    <w:multiLevelType w:val="multilevel"/>
    <w:tmpl w:val="00000004"/>
    <w:name w:val="WW8Num5"/>
    <w:lvl w:ilvl="0">
      <w:start w:val="1"/>
      <w:numFmt w:val="decimal"/>
      <w:lvlText w:val="%1."/>
      <w:lvlJc w:val="left"/>
      <w:pPr>
        <w:tabs>
          <w:tab w:val="num" w:pos="0"/>
        </w:tabs>
        <w:ind w:left="495" w:hanging="495"/>
      </w:pPr>
    </w:lvl>
    <w:lvl w:ilvl="1">
      <w:start w:val="1"/>
      <w:numFmt w:val="decimal"/>
      <w:lvlText w:val="%1.%2."/>
      <w:lvlJc w:val="left"/>
      <w:pPr>
        <w:tabs>
          <w:tab w:val="num" w:pos="0"/>
        </w:tabs>
        <w:ind w:left="495" w:hanging="49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3">
    <w:nsid w:val="0A812C6D"/>
    <w:multiLevelType w:val="hybridMultilevel"/>
    <w:tmpl w:val="AB36B2E6"/>
    <w:lvl w:ilvl="0" w:tplc="23E0B5E6">
      <w:start w:val="1"/>
      <w:numFmt w:val="decimal"/>
      <w:lvlText w:val="%1."/>
      <w:lvlJc w:val="left"/>
      <w:pPr>
        <w:ind w:left="690" w:hanging="360"/>
      </w:pPr>
    </w:lvl>
    <w:lvl w:ilvl="1" w:tplc="04190019">
      <w:start w:val="1"/>
      <w:numFmt w:val="lowerLetter"/>
      <w:lvlText w:val="%2."/>
      <w:lvlJc w:val="left"/>
      <w:pPr>
        <w:ind w:left="1410" w:hanging="360"/>
      </w:pPr>
    </w:lvl>
    <w:lvl w:ilvl="2" w:tplc="0419001B">
      <w:start w:val="1"/>
      <w:numFmt w:val="lowerRoman"/>
      <w:lvlText w:val="%3."/>
      <w:lvlJc w:val="right"/>
      <w:pPr>
        <w:ind w:left="2130" w:hanging="180"/>
      </w:pPr>
    </w:lvl>
    <w:lvl w:ilvl="3" w:tplc="0419000F">
      <w:start w:val="1"/>
      <w:numFmt w:val="decimal"/>
      <w:lvlText w:val="%4."/>
      <w:lvlJc w:val="left"/>
      <w:pPr>
        <w:ind w:left="2850" w:hanging="360"/>
      </w:pPr>
    </w:lvl>
    <w:lvl w:ilvl="4" w:tplc="04190019">
      <w:start w:val="1"/>
      <w:numFmt w:val="lowerLetter"/>
      <w:lvlText w:val="%5."/>
      <w:lvlJc w:val="left"/>
      <w:pPr>
        <w:ind w:left="3570" w:hanging="360"/>
      </w:pPr>
    </w:lvl>
    <w:lvl w:ilvl="5" w:tplc="0419001B">
      <w:start w:val="1"/>
      <w:numFmt w:val="lowerRoman"/>
      <w:lvlText w:val="%6."/>
      <w:lvlJc w:val="right"/>
      <w:pPr>
        <w:ind w:left="4290" w:hanging="180"/>
      </w:pPr>
    </w:lvl>
    <w:lvl w:ilvl="6" w:tplc="0419000F">
      <w:start w:val="1"/>
      <w:numFmt w:val="decimal"/>
      <w:lvlText w:val="%7."/>
      <w:lvlJc w:val="left"/>
      <w:pPr>
        <w:ind w:left="5010" w:hanging="360"/>
      </w:pPr>
    </w:lvl>
    <w:lvl w:ilvl="7" w:tplc="04190019">
      <w:start w:val="1"/>
      <w:numFmt w:val="lowerLetter"/>
      <w:lvlText w:val="%8."/>
      <w:lvlJc w:val="left"/>
      <w:pPr>
        <w:ind w:left="5730" w:hanging="360"/>
      </w:pPr>
    </w:lvl>
    <w:lvl w:ilvl="8" w:tplc="0419001B">
      <w:start w:val="1"/>
      <w:numFmt w:val="lowerRoman"/>
      <w:lvlText w:val="%9."/>
      <w:lvlJc w:val="right"/>
      <w:pPr>
        <w:ind w:left="6450" w:hanging="180"/>
      </w:pPr>
    </w:lvl>
  </w:abstractNum>
  <w:abstractNum w:abstractNumId="4">
    <w:nsid w:val="3FB54A5B"/>
    <w:multiLevelType w:val="hybridMultilevel"/>
    <w:tmpl w:val="A1C6BDB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495B7E8B"/>
    <w:multiLevelType w:val="hybridMultilevel"/>
    <w:tmpl w:val="8A08B6FE"/>
    <w:lvl w:ilvl="0" w:tplc="FB128B9C">
      <w:start w:val="4"/>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num w:numId="1">
    <w:abstractNumId w:val="0"/>
  </w:num>
  <w:num w:numId="2">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A11"/>
    <w:rsid w:val="0000316B"/>
    <w:rsid w:val="000E461A"/>
    <w:rsid w:val="00201580"/>
    <w:rsid w:val="004B7270"/>
    <w:rsid w:val="007D25F1"/>
    <w:rsid w:val="007F3724"/>
    <w:rsid w:val="00823254"/>
    <w:rsid w:val="00932563"/>
    <w:rsid w:val="009B17F5"/>
    <w:rsid w:val="00A81EE4"/>
    <w:rsid w:val="00A91FAD"/>
    <w:rsid w:val="00AE5A11"/>
    <w:rsid w:val="00CD098C"/>
    <w:rsid w:val="00E53DB5"/>
    <w:rsid w:val="00E971B4"/>
    <w:rsid w:val="00F06988"/>
    <w:rsid w:val="00FA63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3DB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link w:val="a4"/>
    <w:uiPriority w:val="99"/>
    <w:semiHidden/>
    <w:rsid w:val="00E53DB5"/>
    <w:rPr>
      <w:sz w:val="20"/>
      <w:szCs w:val="20"/>
    </w:rPr>
  </w:style>
  <w:style w:type="paragraph" w:styleId="a4">
    <w:name w:val="footnote text"/>
    <w:basedOn w:val="a"/>
    <w:link w:val="a3"/>
    <w:uiPriority w:val="99"/>
    <w:semiHidden/>
    <w:unhideWhenUsed/>
    <w:rsid w:val="00E53DB5"/>
    <w:pPr>
      <w:spacing w:after="0" w:line="240" w:lineRule="auto"/>
    </w:pPr>
    <w:rPr>
      <w:sz w:val="20"/>
      <w:szCs w:val="20"/>
    </w:rPr>
  </w:style>
  <w:style w:type="character" w:customStyle="1" w:styleId="a5">
    <w:name w:val="Верхний колонтитул Знак"/>
    <w:basedOn w:val="a0"/>
    <w:link w:val="a6"/>
    <w:uiPriority w:val="99"/>
    <w:rsid w:val="00E53DB5"/>
  </w:style>
  <w:style w:type="paragraph" w:styleId="a6">
    <w:name w:val="header"/>
    <w:basedOn w:val="a"/>
    <w:link w:val="a5"/>
    <w:uiPriority w:val="99"/>
    <w:unhideWhenUsed/>
    <w:rsid w:val="00E53DB5"/>
    <w:pPr>
      <w:tabs>
        <w:tab w:val="center" w:pos="4677"/>
        <w:tab w:val="right" w:pos="9355"/>
      </w:tabs>
      <w:spacing w:after="0" w:line="240" w:lineRule="auto"/>
    </w:pPr>
  </w:style>
  <w:style w:type="character" w:customStyle="1" w:styleId="a7">
    <w:name w:val="Нижний колонтитул Знак"/>
    <w:basedOn w:val="a0"/>
    <w:link w:val="a8"/>
    <w:uiPriority w:val="99"/>
    <w:rsid w:val="00E53DB5"/>
    <w:rPr>
      <w:rFonts w:ascii="Times New Roman" w:eastAsia="Times New Roman" w:hAnsi="Times New Roman" w:cs="Times New Roman"/>
      <w:sz w:val="24"/>
      <w:szCs w:val="24"/>
      <w:lang w:eastAsia="zh-CN"/>
    </w:rPr>
  </w:style>
  <w:style w:type="paragraph" w:styleId="a8">
    <w:name w:val="footer"/>
    <w:basedOn w:val="a"/>
    <w:link w:val="a7"/>
    <w:uiPriority w:val="99"/>
    <w:unhideWhenUsed/>
    <w:rsid w:val="00E53DB5"/>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paragraph" w:styleId="a9">
    <w:name w:val="Balloon Text"/>
    <w:basedOn w:val="a"/>
    <w:link w:val="aa"/>
    <w:uiPriority w:val="99"/>
    <w:semiHidden/>
    <w:unhideWhenUsed/>
    <w:rsid w:val="00E53DB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53DB5"/>
    <w:rPr>
      <w:rFonts w:ascii="Tahoma" w:hAnsi="Tahoma" w:cs="Tahoma"/>
      <w:sz w:val="16"/>
      <w:szCs w:val="16"/>
    </w:rPr>
  </w:style>
  <w:style w:type="paragraph" w:styleId="ab">
    <w:name w:val="List Paragraph"/>
    <w:basedOn w:val="a"/>
    <w:uiPriority w:val="34"/>
    <w:qFormat/>
    <w:rsid w:val="00E53DB5"/>
    <w:pPr>
      <w:ind w:left="720"/>
      <w:contextualSpacing/>
    </w:pPr>
  </w:style>
  <w:style w:type="character" w:customStyle="1" w:styleId="1">
    <w:name w:val="Номер страницы1"/>
    <w:basedOn w:val="a0"/>
    <w:rsid w:val="00E53DB5"/>
  </w:style>
  <w:style w:type="character" w:customStyle="1" w:styleId="colgreen">
    <w:name w:val="colgreen"/>
    <w:basedOn w:val="a0"/>
    <w:rsid w:val="00E53D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3DB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link w:val="a4"/>
    <w:uiPriority w:val="99"/>
    <w:semiHidden/>
    <w:rsid w:val="00E53DB5"/>
    <w:rPr>
      <w:sz w:val="20"/>
      <w:szCs w:val="20"/>
    </w:rPr>
  </w:style>
  <w:style w:type="paragraph" w:styleId="a4">
    <w:name w:val="footnote text"/>
    <w:basedOn w:val="a"/>
    <w:link w:val="a3"/>
    <w:uiPriority w:val="99"/>
    <w:semiHidden/>
    <w:unhideWhenUsed/>
    <w:rsid w:val="00E53DB5"/>
    <w:pPr>
      <w:spacing w:after="0" w:line="240" w:lineRule="auto"/>
    </w:pPr>
    <w:rPr>
      <w:sz w:val="20"/>
      <w:szCs w:val="20"/>
    </w:rPr>
  </w:style>
  <w:style w:type="character" w:customStyle="1" w:styleId="a5">
    <w:name w:val="Верхний колонтитул Знак"/>
    <w:basedOn w:val="a0"/>
    <w:link w:val="a6"/>
    <w:uiPriority w:val="99"/>
    <w:rsid w:val="00E53DB5"/>
  </w:style>
  <w:style w:type="paragraph" w:styleId="a6">
    <w:name w:val="header"/>
    <w:basedOn w:val="a"/>
    <w:link w:val="a5"/>
    <w:uiPriority w:val="99"/>
    <w:unhideWhenUsed/>
    <w:rsid w:val="00E53DB5"/>
    <w:pPr>
      <w:tabs>
        <w:tab w:val="center" w:pos="4677"/>
        <w:tab w:val="right" w:pos="9355"/>
      </w:tabs>
      <w:spacing w:after="0" w:line="240" w:lineRule="auto"/>
    </w:pPr>
  </w:style>
  <w:style w:type="character" w:customStyle="1" w:styleId="a7">
    <w:name w:val="Нижний колонтитул Знак"/>
    <w:basedOn w:val="a0"/>
    <w:link w:val="a8"/>
    <w:uiPriority w:val="99"/>
    <w:rsid w:val="00E53DB5"/>
    <w:rPr>
      <w:rFonts w:ascii="Times New Roman" w:eastAsia="Times New Roman" w:hAnsi="Times New Roman" w:cs="Times New Roman"/>
      <w:sz w:val="24"/>
      <w:szCs w:val="24"/>
      <w:lang w:eastAsia="zh-CN"/>
    </w:rPr>
  </w:style>
  <w:style w:type="paragraph" w:styleId="a8">
    <w:name w:val="footer"/>
    <w:basedOn w:val="a"/>
    <w:link w:val="a7"/>
    <w:uiPriority w:val="99"/>
    <w:unhideWhenUsed/>
    <w:rsid w:val="00E53DB5"/>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paragraph" w:styleId="a9">
    <w:name w:val="Balloon Text"/>
    <w:basedOn w:val="a"/>
    <w:link w:val="aa"/>
    <w:uiPriority w:val="99"/>
    <w:semiHidden/>
    <w:unhideWhenUsed/>
    <w:rsid w:val="00E53DB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53DB5"/>
    <w:rPr>
      <w:rFonts w:ascii="Tahoma" w:hAnsi="Tahoma" w:cs="Tahoma"/>
      <w:sz w:val="16"/>
      <w:szCs w:val="16"/>
    </w:rPr>
  </w:style>
  <w:style w:type="paragraph" w:styleId="ab">
    <w:name w:val="List Paragraph"/>
    <w:basedOn w:val="a"/>
    <w:uiPriority w:val="34"/>
    <w:qFormat/>
    <w:rsid w:val="00E53DB5"/>
    <w:pPr>
      <w:ind w:left="720"/>
      <w:contextualSpacing/>
    </w:pPr>
  </w:style>
  <w:style w:type="character" w:customStyle="1" w:styleId="1">
    <w:name w:val="Номер страницы1"/>
    <w:basedOn w:val="a0"/>
    <w:rsid w:val="00E53DB5"/>
  </w:style>
  <w:style w:type="character" w:customStyle="1" w:styleId="colgreen">
    <w:name w:val="colgreen"/>
    <w:basedOn w:val="a0"/>
    <w:rsid w:val="00E53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14263">
      <w:bodyDiv w:val="1"/>
      <w:marLeft w:val="0"/>
      <w:marRight w:val="0"/>
      <w:marTop w:val="0"/>
      <w:marBottom w:val="0"/>
      <w:divBdr>
        <w:top w:val="none" w:sz="0" w:space="0" w:color="auto"/>
        <w:left w:val="none" w:sz="0" w:space="0" w:color="auto"/>
        <w:bottom w:val="none" w:sz="0" w:space="0" w:color="auto"/>
        <w:right w:val="none" w:sz="0" w:space="0" w:color="auto"/>
      </w:divBdr>
    </w:div>
    <w:div w:id="35862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26</Pages>
  <Words>6791</Words>
  <Characters>38715</Characters>
  <Application>Microsoft Office Word</Application>
  <DocSecurity>0</DocSecurity>
  <Lines>322</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45416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Ирина</cp:lastModifiedBy>
  <cp:revision>13</cp:revision>
  <dcterms:created xsi:type="dcterms:W3CDTF">2023-09-30T15:53:00Z</dcterms:created>
  <dcterms:modified xsi:type="dcterms:W3CDTF">2026-02-02T17:01:00Z</dcterms:modified>
</cp:coreProperties>
</file>